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3228" w14:textId="6939D4CD" w:rsidR="00F86C60" w:rsidRDefault="00933541" w:rsidP="00711436">
      <w:pPr>
        <w:rPr>
          <w:b/>
          <w:bCs/>
          <w:u w:val="single"/>
          <w:lang w:val="fr-CA"/>
        </w:rPr>
      </w:pPr>
      <w:r w:rsidRPr="00711436">
        <w:rPr>
          <w:b/>
          <w:bCs/>
          <w:noProof/>
          <w:u w:val="single"/>
        </w:rPr>
        <w:drawing>
          <wp:anchor distT="0" distB="0" distL="114300" distR="114300" simplePos="0" relativeHeight="251676672" behindDoc="0" locked="0" layoutInCell="1" allowOverlap="1" wp14:anchorId="2149248D" wp14:editId="3351C3F0">
            <wp:simplePos x="0" y="0"/>
            <wp:positionH relativeFrom="column">
              <wp:posOffset>2893060</wp:posOffset>
            </wp:positionH>
            <wp:positionV relativeFrom="page">
              <wp:posOffset>553357</wp:posOffset>
            </wp:positionV>
            <wp:extent cx="873760" cy="774700"/>
            <wp:effectExtent l="0" t="0" r="2540" b="6350"/>
            <wp:wrapSquare wrapText="bothSides"/>
            <wp:docPr id="23" name="Image 22">
              <a:extLst xmlns:a="http://schemas.openxmlformats.org/drawingml/2006/main">
                <a:ext uri="{FF2B5EF4-FFF2-40B4-BE49-F238E27FC236}">
                  <a16:creationId xmlns:a16="http://schemas.microsoft.com/office/drawing/2014/main" id="{65105137-0037-F331-80F3-0DD1EFB3F3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65105137-0037-F331-80F3-0DD1EFB3F33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3760" cy="774700"/>
                    </a:xfrm>
                    <a:prstGeom prst="rect">
                      <a:avLst/>
                    </a:prstGeom>
                  </pic:spPr>
                </pic:pic>
              </a:graphicData>
            </a:graphic>
            <wp14:sizeRelH relativeFrom="margin">
              <wp14:pctWidth>0</wp14:pctWidth>
            </wp14:sizeRelH>
            <wp14:sizeRelV relativeFrom="margin">
              <wp14:pctHeight>0</wp14:pctHeight>
            </wp14:sizeRelV>
          </wp:anchor>
        </w:drawing>
      </w:r>
      <w:r w:rsidRPr="00711436">
        <w:rPr>
          <w:b/>
          <w:bCs/>
          <w:noProof/>
          <w:u w:val="single"/>
        </w:rPr>
        <w:drawing>
          <wp:anchor distT="0" distB="0" distL="114300" distR="114300" simplePos="0" relativeHeight="251675648" behindDoc="0" locked="0" layoutInCell="1" allowOverlap="1" wp14:anchorId="09C2F273" wp14:editId="710384B1">
            <wp:simplePos x="0" y="0"/>
            <wp:positionH relativeFrom="margin">
              <wp:posOffset>4985748</wp:posOffset>
            </wp:positionH>
            <wp:positionV relativeFrom="page">
              <wp:posOffset>230414</wp:posOffset>
            </wp:positionV>
            <wp:extent cx="1238250" cy="1427480"/>
            <wp:effectExtent l="0" t="0" r="0" b="1270"/>
            <wp:wrapSquare wrapText="bothSides"/>
            <wp:docPr id="22" name="Picture 4" descr="Tunisie: Une nouvelle nomination au sein du ministère de l'Agriculture -  Tunisie">
              <a:extLst xmlns:a="http://schemas.openxmlformats.org/drawingml/2006/main">
                <a:ext uri="{FF2B5EF4-FFF2-40B4-BE49-F238E27FC236}">
                  <a16:creationId xmlns:a16="http://schemas.microsoft.com/office/drawing/2014/main" id="{9409C867-8EB9-0F32-3FA3-47EC88A571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descr="Tunisie: Une nouvelle nomination au sein du ministère de l'Agriculture -  Tunisie">
                      <a:extLst>
                        <a:ext uri="{FF2B5EF4-FFF2-40B4-BE49-F238E27FC236}">
                          <a16:creationId xmlns:a16="http://schemas.microsoft.com/office/drawing/2014/main" id="{9409C867-8EB9-0F32-3FA3-47EC88A57171}"/>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18849" t="9646" r="14325"/>
                    <a:stretch/>
                  </pic:blipFill>
                  <pic:spPr bwMode="auto">
                    <a:xfrm>
                      <a:off x="0" y="0"/>
                      <a:ext cx="1238250" cy="1427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1F3EA536" wp14:editId="469311DB">
            <wp:simplePos x="0" y="0"/>
            <wp:positionH relativeFrom="margin">
              <wp:posOffset>3154045</wp:posOffset>
            </wp:positionH>
            <wp:positionV relativeFrom="paragraph">
              <wp:posOffset>7703987</wp:posOffset>
            </wp:positionV>
            <wp:extent cx="2064221" cy="1460968"/>
            <wp:effectExtent l="0" t="0" r="0" b="0"/>
            <wp:wrapNone/>
            <wp:docPr id="1082019139" name="Image 1" descr="Une image contenant texte,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5204" name="Image 1" descr="Une image contenant texte, Graphique, graphisme, Polic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5732" cy="14620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51FC52DC" wp14:editId="22B3D5E1">
            <wp:simplePos x="0" y="0"/>
            <wp:positionH relativeFrom="margin">
              <wp:posOffset>334645</wp:posOffset>
            </wp:positionH>
            <wp:positionV relativeFrom="margin">
              <wp:posOffset>8198485</wp:posOffset>
            </wp:positionV>
            <wp:extent cx="1310640" cy="685165"/>
            <wp:effectExtent l="0" t="0" r="0" b="0"/>
            <wp:wrapSquare wrapText="bothSides"/>
            <wp:docPr id="422054756" name="Image 2"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10324" name="Image 2" descr="Une image contenant Police, Graphique, graphisme,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0640" cy="685165"/>
                    </a:xfrm>
                    <a:prstGeom prst="rect">
                      <a:avLst/>
                    </a:prstGeom>
                  </pic:spPr>
                </pic:pic>
              </a:graphicData>
            </a:graphic>
            <wp14:sizeRelH relativeFrom="margin">
              <wp14:pctWidth>0</wp14:pctWidth>
            </wp14:sizeRelH>
            <wp14:sizeRelV relativeFrom="margin">
              <wp14:pctHeight>0</wp14:pctHeight>
            </wp14:sizeRelV>
          </wp:anchor>
        </w:drawing>
      </w:r>
      <w:r w:rsidR="00711436" w:rsidRPr="00711436">
        <w:rPr>
          <w:b/>
          <w:bCs/>
          <w:noProof/>
          <w:u w:val="single"/>
        </w:rPr>
        <w:drawing>
          <wp:anchor distT="0" distB="0" distL="114300" distR="114300" simplePos="0" relativeHeight="251674624" behindDoc="0" locked="0" layoutInCell="1" allowOverlap="1" wp14:anchorId="354B86DE" wp14:editId="07D32A97">
            <wp:simplePos x="0" y="0"/>
            <wp:positionH relativeFrom="margin">
              <wp:posOffset>-493395</wp:posOffset>
            </wp:positionH>
            <wp:positionV relativeFrom="page">
              <wp:posOffset>431800</wp:posOffset>
            </wp:positionV>
            <wp:extent cx="2419350" cy="946150"/>
            <wp:effectExtent l="0" t="0" r="0" b="6350"/>
            <wp:wrapSquare wrapText="bothSides"/>
            <wp:docPr id="21" name="Picture 2" descr="nos partenaires - Tunisia Building Partners">
              <a:extLst xmlns:a="http://schemas.openxmlformats.org/drawingml/2006/main">
                <a:ext uri="{FF2B5EF4-FFF2-40B4-BE49-F238E27FC236}">
                  <a16:creationId xmlns:a16="http://schemas.microsoft.com/office/drawing/2014/main" id="{AF0ABC9B-492C-714D-495F-65F872AFDD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nos partenaires - Tunisia Building Partners">
                      <a:extLst>
                        <a:ext uri="{FF2B5EF4-FFF2-40B4-BE49-F238E27FC236}">
                          <a16:creationId xmlns:a16="http://schemas.microsoft.com/office/drawing/2014/main" id="{AF0ABC9B-492C-714D-495F-65F872AFDD96}"/>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630" t="17487" r="11972" b="21919"/>
                    <a:stretch/>
                  </pic:blipFill>
                  <pic:spPr bwMode="auto">
                    <a:xfrm>
                      <a:off x="0" y="0"/>
                      <a:ext cx="2419350" cy="946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436">
        <w:rPr>
          <w:noProof/>
        </w:rPr>
        <w:drawing>
          <wp:anchor distT="0" distB="0" distL="114300" distR="114300" simplePos="0" relativeHeight="251659264" behindDoc="1" locked="0" layoutInCell="1" allowOverlap="1" wp14:anchorId="6D3B14E2" wp14:editId="3398E74E">
            <wp:simplePos x="0" y="0"/>
            <wp:positionH relativeFrom="page">
              <wp:align>right</wp:align>
            </wp:positionH>
            <wp:positionV relativeFrom="page">
              <wp:align>bottom</wp:align>
            </wp:positionV>
            <wp:extent cx="7533005" cy="10972800"/>
            <wp:effectExtent l="0" t="0" r="0" b="0"/>
            <wp:wrapTight wrapText="bothSides">
              <wp:wrapPolygon edited="0">
                <wp:start x="0" y="0"/>
                <wp:lineTo x="0" y="21563"/>
                <wp:lineTo x="21522" y="21563"/>
                <wp:lineTo x="21522" y="0"/>
                <wp:lineTo x="0" y="0"/>
              </wp:wrapPolygon>
            </wp:wrapTight>
            <wp:docPr id="3" name="Image 3" descr="Une image contenant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Graphique, conception&#10;&#10;Description générée automatiquement"/>
                    <pic:cNvPicPr/>
                  </pic:nvPicPr>
                  <pic:blipFill>
                    <a:blip r:embed="rId13">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533005" cy="10972800"/>
                    </a:xfrm>
                    <a:prstGeom prst="rect">
                      <a:avLst/>
                    </a:prstGeom>
                  </pic:spPr>
                </pic:pic>
              </a:graphicData>
            </a:graphic>
            <wp14:sizeRelH relativeFrom="margin">
              <wp14:pctWidth>0</wp14:pctWidth>
            </wp14:sizeRelH>
            <wp14:sizeRelV relativeFrom="margin">
              <wp14:pctHeight>0</wp14:pctHeight>
            </wp14:sizeRelV>
          </wp:anchor>
        </w:drawing>
      </w:r>
      <w:r w:rsidR="00711436" w:rsidRPr="00740771">
        <w:rPr>
          <w:rFonts w:cstheme="minorHAnsi"/>
          <w:noProof/>
        </w:rPr>
        <mc:AlternateContent>
          <mc:Choice Requires="wps">
            <w:drawing>
              <wp:anchor distT="0" distB="0" distL="114300" distR="114300" simplePos="0" relativeHeight="251661312" behindDoc="0" locked="0" layoutInCell="1" allowOverlap="1" wp14:anchorId="7A251D53" wp14:editId="6F7DA23F">
                <wp:simplePos x="0" y="0"/>
                <wp:positionH relativeFrom="margin">
                  <wp:posOffset>-461645</wp:posOffset>
                </wp:positionH>
                <wp:positionV relativeFrom="paragraph">
                  <wp:posOffset>3138805</wp:posOffset>
                </wp:positionV>
                <wp:extent cx="3898900" cy="1567815"/>
                <wp:effectExtent l="0" t="0" r="0" b="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1567815"/>
                        </a:xfrm>
                        <a:prstGeom prst="rect">
                          <a:avLst/>
                        </a:prstGeom>
                        <a:noFill/>
                        <a:ln w="6350">
                          <a:noFill/>
                        </a:ln>
                      </wps:spPr>
                      <wps:txbx>
                        <w:txbxContent>
                          <w:p w14:paraId="0FF5AE1E" w14:textId="6EA4574E" w:rsidR="00536EAD" w:rsidRPr="009755D6" w:rsidRDefault="00536EAD" w:rsidP="00536EAD">
                            <w:pPr>
                              <w:jc w:val="center"/>
                              <w:rPr>
                                <w:rFonts w:ascii="Abadi" w:hAnsi="Abadi"/>
                                <w:color w:val="000000" w:themeColor="text1"/>
                                <w:sz w:val="36"/>
                                <w:szCs w:val="36"/>
                              </w:rPr>
                            </w:pPr>
                            <w:r w:rsidRPr="00067EC7">
                              <w:rPr>
                                <w:rFonts w:ascii="Abadi" w:hAnsi="Abadi"/>
                                <w:b/>
                                <w:bCs/>
                                <w:color w:val="000000" w:themeColor="text1"/>
                                <w:sz w:val="36"/>
                                <w:szCs w:val="36"/>
                                <w:u w:val="single"/>
                              </w:rPr>
                              <w:t>Mission :</w:t>
                            </w:r>
                            <w:r w:rsidRPr="009755D6">
                              <w:rPr>
                                <w:rFonts w:ascii="Abadi" w:hAnsi="Abadi"/>
                                <w:color w:val="000000" w:themeColor="text1"/>
                                <w:sz w:val="36"/>
                                <w:szCs w:val="36"/>
                              </w:rPr>
                              <w:t xml:space="preserve"> </w:t>
                            </w:r>
                            <w:r w:rsidRPr="00536EAD">
                              <w:rPr>
                                <w:rFonts w:ascii="Abadi" w:hAnsi="Abadi"/>
                                <w:color w:val="000000" w:themeColor="text1"/>
                                <w:sz w:val="36"/>
                                <w:szCs w:val="36"/>
                              </w:rPr>
                              <w:t xml:space="preserve">Mise en </w:t>
                            </w:r>
                            <w:proofErr w:type="spellStart"/>
                            <w:r w:rsidRPr="00536EAD">
                              <w:rPr>
                                <w:rFonts w:ascii="Abadi" w:hAnsi="Abadi"/>
                                <w:color w:val="000000" w:themeColor="text1"/>
                                <w:sz w:val="36"/>
                                <w:szCs w:val="36"/>
                              </w:rPr>
                              <w:t>oeuvre</w:t>
                            </w:r>
                            <w:proofErr w:type="spellEnd"/>
                            <w:r w:rsidRPr="00536EAD">
                              <w:rPr>
                                <w:rFonts w:ascii="Abadi" w:hAnsi="Abadi"/>
                                <w:color w:val="000000" w:themeColor="text1"/>
                                <w:sz w:val="36"/>
                                <w:szCs w:val="36"/>
                              </w:rPr>
                              <w:t xml:space="preserve"> des sessions de Formation Ecole d’Entrepreneuriat Agricole ‘FBS’ au profit de de 4000 agriculteurs/-</w:t>
                            </w:r>
                            <w:proofErr w:type="spellStart"/>
                            <w:r w:rsidRPr="00536EAD">
                              <w:rPr>
                                <w:rFonts w:ascii="Abadi" w:hAnsi="Abadi"/>
                                <w:color w:val="000000" w:themeColor="text1"/>
                                <w:sz w:val="36"/>
                                <w:szCs w:val="36"/>
                              </w:rPr>
                              <w:t>trices</w:t>
                            </w:r>
                            <w:proofErr w:type="spellEnd"/>
                          </w:p>
                          <w:p w14:paraId="5F256E11" w14:textId="77777777" w:rsidR="00536EAD" w:rsidRPr="009755D6" w:rsidRDefault="00536EAD" w:rsidP="00536EAD">
                            <w:pPr>
                              <w:jc w:val="center"/>
                              <w:rPr>
                                <w:rFonts w:ascii="Abadi" w:hAnsi="Abadi"/>
                                <w:color w:val="000000" w:themeColor="text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A251D53" id="_x0000_t202" coordsize="21600,21600" o:spt="202" path="m,l,21600r21600,l21600,xe">
                <v:stroke joinstyle="miter"/>
                <v:path gradientshapeok="t" o:connecttype="rect"/>
              </v:shapetype>
              <v:shape id="Zone de texte 43" o:spid="_x0000_s1026" type="#_x0000_t202" style="position:absolute;margin-left:-36.35pt;margin-top:247.15pt;width:307pt;height:12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" filled="f" stroked="f" strokeweight=".5pt">
                <v:textbox>
                  <w:txbxContent>
                    <w:p w14:paraId="0FF5AE1E" w14:textId="6EA4574E" w:rsidR="00536EAD" w:rsidRPr="009755D6" w:rsidRDefault="00536EAD" w:rsidP="00536EAD">
                      <w:pPr>
                        <w:jc w:val="center"/>
                        <w:rPr>
                          <w:rFonts w:ascii="Abadi" w:hAnsi="Abadi"/>
                          <w:color w:val="000000" w:themeColor="text1"/>
                          <w:sz w:val="36"/>
                          <w:szCs w:val="36"/>
                        </w:rPr>
                      </w:pPr>
                      <w:r w:rsidRPr="00067EC7">
                        <w:rPr>
                          <w:rFonts w:ascii="Abadi" w:hAnsi="Abadi"/>
                          <w:b/>
                          <w:bCs/>
                          <w:color w:val="000000" w:themeColor="text1"/>
                          <w:sz w:val="36"/>
                          <w:szCs w:val="36"/>
                          <w:u w:val="single"/>
                        </w:rPr>
                        <w:t>Mission :</w:t>
                      </w:r>
                      <w:r w:rsidRPr="009755D6">
                        <w:rPr>
                          <w:rFonts w:ascii="Abadi" w:hAnsi="Abadi"/>
                          <w:color w:val="000000" w:themeColor="text1"/>
                          <w:sz w:val="36"/>
                          <w:szCs w:val="36"/>
                        </w:rPr>
                        <w:t xml:space="preserve"> </w:t>
                      </w:r>
                      <w:r w:rsidRPr="00536EAD">
                        <w:rPr>
                          <w:rFonts w:ascii="Abadi" w:hAnsi="Abadi"/>
                          <w:color w:val="000000" w:themeColor="text1"/>
                          <w:sz w:val="36"/>
                          <w:szCs w:val="36"/>
                        </w:rPr>
                        <w:t xml:space="preserve">Mise en </w:t>
                      </w:r>
                      <w:proofErr w:type="spellStart"/>
                      <w:r w:rsidRPr="00536EAD">
                        <w:rPr>
                          <w:rFonts w:ascii="Abadi" w:hAnsi="Abadi"/>
                          <w:color w:val="000000" w:themeColor="text1"/>
                          <w:sz w:val="36"/>
                          <w:szCs w:val="36"/>
                        </w:rPr>
                        <w:t>oeuvre</w:t>
                      </w:r>
                      <w:proofErr w:type="spellEnd"/>
                      <w:r w:rsidRPr="00536EAD">
                        <w:rPr>
                          <w:rFonts w:ascii="Abadi" w:hAnsi="Abadi"/>
                          <w:color w:val="000000" w:themeColor="text1"/>
                          <w:sz w:val="36"/>
                          <w:szCs w:val="36"/>
                        </w:rPr>
                        <w:t xml:space="preserve"> des sessions de Formation Ecole d’Entrepreneuriat Agricole ‘FBS’ au profit de de 4000 agriculteurs/-</w:t>
                      </w:r>
                      <w:proofErr w:type="spellStart"/>
                      <w:r w:rsidRPr="00536EAD">
                        <w:rPr>
                          <w:rFonts w:ascii="Abadi" w:hAnsi="Abadi"/>
                          <w:color w:val="000000" w:themeColor="text1"/>
                          <w:sz w:val="36"/>
                          <w:szCs w:val="36"/>
                        </w:rPr>
                        <w:t>trices</w:t>
                      </w:r>
                      <w:proofErr w:type="spellEnd"/>
                    </w:p>
                    <w:p w14:paraId="5F256E11" w14:textId="77777777" w:rsidR="00536EAD" w:rsidRPr="009755D6" w:rsidRDefault="00536EAD" w:rsidP="00536EAD">
                      <w:pPr>
                        <w:jc w:val="center"/>
                        <w:rPr>
                          <w:rFonts w:ascii="Abadi" w:hAnsi="Abadi"/>
                          <w:color w:val="000000" w:themeColor="text1"/>
                          <w:sz w:val="36"/>
                          <w:szCs w:val="36"/>
                        </w:rPr>
                      </w:pPr>
                    </w:p>
                  </w:txbxContent>
                </v:textbox>
                <w10:wrap anchorx="margin"/>
              </v:shape>
            </w:pict>
          </mc:Fallback>
        </mc:AlternateContent>
      </w:r>
      <w:r w:rsidR="00711436" w:rsidRPr="00740771">
        <w:rPr>
          <w:rFonts w:cstheme="minorHAnsi"/>
          <w:noProof/>
        </w:rPr>
        <mc:AlternateContent>
          <mc:Choice Requires="wps">
            <w:drawing>
              <wp:anchor distT="0" distB="0" distL="114300" distR="114300" simplePos="0" relativeHeight="251660288" behindDoc="0" locked="0" layoutInCell="1" allowOverlap="1" wp14:anchorId="3B3FF2D8" wp14:editId="533485F7">
                <wp:simplePos x="0" y="0"/>
                <wp:positionH relativeFrom="margin">
                  <wp:posOffset>-370840</wp:posOffset>
                </wp:positionH>
                <wp:positionV relativeFrom="paragraph">
                  <wp:posOffset>1189990</wp:posOffset>
                </wp:positionV>
                <wp:extent cx="3775075" cy="1276350"/>
                <wp:effectExtent l="0" t="0" r="0" b="0"/>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1276350"/>
                        </a:xfrm>
                        <a:prstGeom prst="rect">
                          <a:avLst/>
                        </a:prstGeom>
                        <a:noFill/>
                        <a:ln w="6350">
                          <a:noFill/>
                        </a:ln>
                      </wps:spPr>
                      <wps:txbx>
                        <w:txbxContent>
                          <w:p w14:paraId="0EE8B1B2" w14:textId="722A5731" w:rsidR="00536EAD" w:rsidRPr="00536EAD" w:rsidRDefault="00536EAD" w:rsidP="00933541">
                            <w:pPr>
                              <w:rPr>
                                <w:color w:val="FFFFFF" w:themeColor="background1"/>
                                <w:sz w:val="28"/>
                                <w:szCs w:val="28"/>
                              </w:rPr>
                            </w:pPr>
                            <w:r w:rsidRPr="00536EAD">
                              <w:rPr>
                                <w:rFonts w:ascii="Abadi" w:hAnsi="Abadi"/>
                                <w:b/>
                                <w:bCs/>
                                <w:color w:val="385623" w:themeColor="accent6" w:themeShade="80"/>
                                <w:sz w:val="36"/>
                                <w:szCs w:val="36"/>
                              </w:rPr>
                              <w:t>Projet:</w:t>
                            </w:r>
                            <w:r w:rsidR="00933541">
                              <w:rPr>
                                <w:rFonts w:ascii="Abadi" w:hAnsi="Abadi"/>
                                <w:b/>
                                <w:bCs/>
                                <w:color w:val="385623" w:themeColor="accent6" w:themeShade="80"/>
                                <w:sz w:val="36"/>
                                <w:szCs w:val="36"/>
                              </w:rPr>
                              <w:t xml:space="preserve"> </w:t>
                            </w:r>
                            <w:r w:rsidRPr="00536EAD">
                              <w:rPr>
                                <w:rFonts w:ascii="Abadi" w:hAnsi="Abadi"/>
                                <w:b/>
                                <w:bCs/>
                                <w:color w:val="385623" w:themeColor="accent6" w:themeShade="80"/>
                                <w:sz w:val="36"/>
                                <w:szCs w:val="36"/>
                              </w:rPr>
                              <w:t>Projet Economie Agricole Durable en Tunisie (PEAD)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B3FF2D8" id="Zone de texte 42" o:spid="_x0000_s1027" type="#_x0000_t202" style="position:absolute;margin-left:-29.2pt;margin-top:93.7pt;width:297.25pt;height:1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" filled="f" stroked="f" strokeweight=".5pt">
                <v:textbox>
                  <w:txbxContent>
                    <w:p w14:paraId="0EE8B1B2" w14:textId="722A5731" w:rsidR="00536EAD" w:rsidRPr="00536EAD" w:rsidRDefault="00536EAD" w:rsidP="00933541">
                      <w:pPr>
                        <w:rPr>
                          <w:color w:val="FFFFFF" w:themeColor="background1"/>
                          <w:sz w:val="28"/>
                          <w:szCs w:val="28"/>
                        </w:rPr>
                      </w:pPr>
                      <w:r w:rsidRPr="00536EAD">
                        <w:rPr>
                          <w:rFonts w:ascii="Abadi" w:hAnsi="Abadi"/>
                          <w:b/>
                          <w:bCs/>
                          <w:color w:val="385623" w:themeColor="accent6" w:themeShade="80"/>
                          <w:sz w:val="36"/>
                          <w:szCs w:val="36"/>
                        </w:rPr>
                        <w:t>Projet:</w:t>
                      </w:r>
                      <w:r w:rsidR="00933541">
                        <w:rPr>
                          <w:rFonts w:ascii="Abadi" w:hAnsi="Abadi"/>
                          <w:b/>
                          <w:bCs/>
                          <w:color w:val="385623" w:themeColor="accent6" w:themeShade="80"/>
                          <w:sz w:val="36"/>
                          <w:szCs w:val="36"/>
                        </w:rPr>
                        <w:t xml:space="preserve"> </w:t>
                      </w:r>
                      <w:r w:rsidRPr="00536EAD">
                        <w:rPr>
                          <w:rFonts w:ascii="Abadi" w:hAnsi="Abadi"/>
                          <w:b/>
                          <w:bCs/>
                          <w:color w:val="385623" w:themeColor="accent6" w:themeShade="80"/>
                          <w:sz w:val="36"/>
                          <w:szCs w:val="36"/>
                        </w:rPr>
                        <w:t>Projet Economie Agricole Durable en Tunisie (PEAD)</w:t>
                      </w:r>
                    </w:p>
                  </w:txbxContent>
                </v:textbox>
                <w10:wrap anchorx="margin"/>
              </v:shape>
            </w:pict>
          </mc:Fallback>
        </mc:AlternateContent>
      </w:r>
      <w:r w:rsidR="00EA4A04">
        <w:rPr>
          <w:rFonts w:cstheme="minorHAnsi"/>
          <w:noProof/>
        </w:rPr>
        <mc:AlternateContent>
          <mc:Choice Requires="wps">
            <w:drawing>
              <wp:anchor distT="0" distB="0" distL="114300" distR="114300" simplePos="0" relativeHeight="251666432" behindDoc="0" locked="0" layoutInCell="1" allowOverlap="1" wp14:anchorId="49F45A87" wp14:editId="6735BA51">
                <wp:simplePos x="0" y="0"/>
                <wp:positionH relativeFrom="margin">
                  <wp:align>right</wp:align>
                </wp:positionH>
                <wp:positionV relativeFrom="paragraph">
                  <wp:posOffset>7266305</wp:posOffset>
                </wp:positionV>
                <wp:extent cx="2095500" cy="546100"/>
                <wp:effectExtent l="0" t="0" r="0" b="6350"/>
                <wp:wrapNone/>
                <wp:docPr id="2044811955" name="Zone de texte 4"/>
                <wp:cNvGraphicFramePr/>
                <a:graphic xmlns:a="http://schemas.openxmlformats.org/drawingml/2006/main">
                  <a:graphicData uri="http://schemas.microsoft.com/office/word/2010/wordprocessingShape">
                    <wps:wsp>
                      <wps:cNvSpPr txBox="1"/>
                      <wps:spPr>
                        <a:xfrm>
                          <a:off x="0" y="0"/>
                          <a:ext cx="2095500" cy="546100"/>
                        </a:xfrm>
                        <a:prstGeom prst="rect">
                          <a:avLst/>
                        </a:prstGeom>
                        <a:solidFill>
                          <a:schemeClr val="lt1"/>
                        </a:solidFill>
                        <a:ln w="6350">
                          <a:noFill/>
                        </a:ln>
                      </wps:spPr>
                      <wps:txbx>
                        <w:txbxContent>
                          <w:p w14:paraId="4AA2DD64" w14:textId="484CBF73" w:rsidR="00536EAD" w:rsidRPr="00536EAD" w:rsidRDefault="00536EAD">
                            <w:pPr>
                              <w:rPr>
                                <w:rFonts w:ascii="Abadi" w:hAnsi="Abadi"/>
                                <w:b/>
                                <w:bCs/>
                                <w:color w:val="385623" w:themeColor="accent6" w:themeShade="80"/>
                                <w:sz w:val="40"/>
                                <w:szCs w:val="40"/>
                              </w:rPr>
                            </w:pPr>
                            <w:r w:rsidRPr="00536EAD">
                              <w:rPr>
                                <w:rFonts w:ascii="Abadi" w:hAnsi="Abadi"/>
                                <w:b/>
                                <w:bCs/>
                                <w:color w:val="385623" w:themeColor="accent6" w:themeShade="80"/>
                                <w:sz w:val="40"/>
                                <w:szCs w:val="40"/>
                              </w:rPr>
                              <w:t>Octobre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45A87" id="Zone de texte 4" o:spid="_x0000_s1028" type="#_x0000_t202" style="position:absolute;margin-left:113.8pt;margin-top:572.15pt;width:165pt;height:43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" fillcolor="white [3201]" stroked="f" strokeweight=".5pt">
                <v:textbox>
                  <w:txbxContent>
                    <w:p w14:paraId="4AA2DD64" w14:textId="484CBF73" w:rsidR="00536EAD" w:rsidRPr="00536EAD" w:rsidRDefault="00536EAD">
                      <w:pPr>
                        <w:rPr>
                          <w:rFonts w:ascii="Abadi" w:hAnsi="Abadi"/>
                          <w:b/>
                          <w:bCs/>
                          <w:color w:val="385623" w:themeColor="accent6" w:themeShade="80"/>
                          <w:sz w:val="40"/>
                          <w:szCs w:val="40"/>
                        </w:rPr>
                      </w:pPr>
                      <w:r w:rsidRPr="00536EAD">
                        <w:rPr>
                          <w:rFonts w:ascii="Abadi" w:hAnsi="Abadi"/>
                          <w:b/>
                          <w:bCs/>
                          <w:color w:val="385623" w:themeColor="accent6" w:themeShade="80"/>
                          <w:sz w:val="40"/>
                          <w:szCs w:val="40"/>
                        </w:rPr>
                        <w:t>Octobre 2024</w:t>
                      </w:r>
                    </w:p>
                  </w:txbxContent>
                </v:textbox>
                <w10:wrap anchorx="margin"/>
              </v:shape>
            </w:pict>
          </mc:Fallback>
        </mc:AlternateContent>
      </w:r>
      <w:r w:rsidR="00460A12" w:rsidRPr="00740771">
        <w:rPr>
          <w:rFonts w:cstheme="minorHAnsi"/>
          <w:noProof/>
        </w:rPr>
        <mc:AlternateContent>
          <mc:Choice Requires="wps">
            <w:drawing>
              <wp:anchor distT="0" distB="0" distL="114300" distR="114300" simplePos="0" relativeHeight="251662336" behindDoc="0" locked="0" layoutInCell="1" allowOverlap="1" wp14:anchorId="295CD70D" wp14:editId="6BAD49D9">
                <wp:simplePos x="0" y="0"/>
                <wp:positionH relativeFrom="margin">
                  <wp:posOffset>-231140</wp:posOffset>
                </wp:positionH>
                <wp:positionV relativeFrom="paragraph">
                  <wp:posOffset>5297805</wp:posOffset>
                </wp:positionV>
                <wp:extent cx="4876800" cy="1667435"/>
                <wp:effectExtent l="0" t="0" r="0" b="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1667435"/>
                        </a:xfrm>
                        <a:prstGeom prst="rect">
                          <a:avLst/>
                        </a:prstGeom>
                        <a:noFill/>
                        <a:ln w="6350">
                          <a:noFill/>
                        </a:ln>
                      </wps:spPr>
                      <wps:txbx>
                        <w:txbxContent>
                          <w:p w14:paraId="39FC72B8" w14:textId="546D3958" w:rsidR="00536EAD" w:rsidRDefault="00536EAD" w:rsidP="00536EAD">
                            <w:pPr>
                              <w:jc w:val="center"/>
                              <w:rPr>
                                <w:rFonts w:ascii="Abadi" w:hAnsi="Abadi"/>
                                <w:b/>
                                <w:bCs/>
                                <w:color w:val="385623" w:themeColor="accent6" w:themeShade="80"/>
                                <w:sz w:val="40"/>
                                <w:szCs w:val="40"/>
                              </w:rPr>
                            </w:pPr>
                            <w:r>
                              <w:rPr>
                                <w:rFonts w:ascii="Abadi" w:hAnsi="Abadi"/>
                                <w:b/>
                                <w:bCs/>
                                <w:color w:val="385623" w:themeColor="accent6" w:themeShade="80"/>
                                <w:sz w:val="40"/>
                                <w:szCs w:val="40"/>
                              </w:rPr>
                              <w:t>Livrable : Rapport de capitalisation</w:t>
                            </w:r>
                            <w:r w:rsidR="00460A12">
                              <w:rPr>
                                <w:rFonts w:ascii="Abadi" w:hAnsi="Abadi"/>
                                <w:b/>
                                <w:bCs/>
                                <w:color w:val="385623" w:themeColor="accent6" w:themeShade="80"/>
                                <w:sz w:val="40"/>
                                <w:szCs w:val="40"/>
                              </w:rPr>
                              <w:t xml:space="preserve"> et Impact suivi post formation FBS</w:t>
                            </w:r>
                          </w:p>
                          <w:p w14:paraId="307EC766" w14:textId="77777777" w:rsidR="00536EAD" w:rsidRDefault="00536EAD" w:rsidP="00536EAD">
                            <w:pPr>
                              <w:jc w:val="center"/>
                              <w:rPr>
                                <w:rFonts w:ascii="Abadi" w:hAnsi="Abadi"/>
                                <w:b/>
                                <w:bCs/>
                                <w:color w:val="385623" w:themeColor="accent6" w:themeShade="80"/>
                                <w:sz w:val="40"/>
                                <w:szCs w:val="40"/>
                              </w:rPr>
                            </w:pPr>
                          </w:p>
                          <w:p w14:paraId="3838D88C" w14:textId="37DE1416" w:rsidR="00536EAD" w:rsidRPr="00536EAD" w:rsidRDefault="00536EAD" w:rsidP="00536EAD">
                            <w:pPr>
                              <w:jc w:val="center"/>
                              <w:rPr>
                                <w:rFonts w:ascii="Abadi" w:hAnsi="Abadi"/>
                                <w:i/>
                                <w:iCs/>
                                <w:color w:val="385623" w:themeColor="accent6" w:themeShade="80"/>
                                <w:sz w:val="36"/>
                                <w:szCs w:val="36"/>
                              </w:rPr>
                            </w:pPr>
                            <w:r w:rsidRPr="00536EAD">
                              <w:rPr>
                                <w:rFonts w:ascii="Abadi" w:hAnsi="Abadi"/>
                                <w:b/>
                                <w:bCs/>
                                <w:i/>
                                <w:iCs/>
                                <w:color w:val="385623" w:themeColor="accent6" w:themeShade="80"/>
                                <w:sz w:val="36"/>
                                <w:szCs w:val="36"/>
                              </w:rPr>
                              <w:t>Elaboré par : Abderrahim Ben Ayed</w:t>
                            </w:r>
                          </w:p>
                          <w:p w14:paraId="24C86E36" w14:textId="77777777" w:rsidR="00536EAD" w:rsidRDefault="00536EAD" w:rsidP="00536EAD">
                            <w:pPr>
                              <w:jc w:val="center"/>
                              <w:rPr>
                                <w:rFonts w:ascii="Abadi" w:hAnsi="Abadi"/>
                                <w:b/>
                                <w:bCs/>
                                <w:color w:val="385623" w:themeColor="accent6" w:themeShade="8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5CD70D" id="Zone de texte 44" o:spid="_x0000_s1029" type="#_x0000_t202" style="position:absolute;margin-left:-18.2pt;margin-top:417.15pt;width:384pt;height:131.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" filled="f" stroked="f" strokeweight=".5pt">
                <v:textbox>
                  <w:txbxContent>
                    <w:p w14:paraId="39FC72B8" w14:textId="546D3958" w:rsidR="00536EAD" w:rsidRDefault="00536EAD" w:rsidP="00536EAD">
                      <w:pPr>
                        <w:jc w:val="center"/>
                        <w:rPr>
                          <w:rFonts w:ascii="Abadi" w:hAnsi="Abadi"/>
                          <w:b/>
                          <w:bCs/>
                          <w:color w:val="385623" w:themeColor="accent6" w:themeShade="80"/>
                          <w:sz w:val="40"/>
                          <w:szCs w:val="40"/>
                        </w:rPr>
                      </w:pPr>
                      <w:r>
                        <w:rPr>
                          <w:rFonts w:ascii="Abadi" w:hAnsi="Abadi"/>
                          <w:b/>
                          <w:bCs/>
                          <w:color w:val="385623" w:themeColor="accent6" w:themeShade="80"/>
                          <w:sz w:val="40"/>
                          <w:szCs w:val="40"/>
                        </w:rPr>
                        <w:t>Livrable : Rapport de capitalisation</w:t>
                      </w:r>
                      <w:r w:rsidR="00460A12">
                        <w:rPr>
                          <w:rFonts w:ascii="Abadi" w:hAnsi="Abadi"/>
                          <w:b/>
                          <w:bCs/>
                          <w:color w:val="385623" w:themeColor="accent6" w:themeShade="80"/>
                          <w:sz w:val="40"/>
                          <w:szCs w:val="40"/>
                        </w:rPr>
                        <w:t xml:space="preserve"> et Impact suivi post formation FBS</w:t>
                      </w:r>
                    </w:p>
                    <w:p w14:paraId="307EC766" w14:textId="77777777" w:rsidR="00536EAD" w:rsidRDefault="00536EAD" w:rsidP="00536EAD">
                      <w:pPr>
                        <w:jc w:val="center"/>
                        <w:rPr>
                          <w:rFonts w:ascii="Abadi" w:hAnsi="Abadi"/>
                          <w:b/>
                          <w:bCs/>
                          <w:color w:val="385623" w:themeColor="accent6" w:themeShade="80"/>
                          <w:sz w:val="40"/>
                          <w:szCs w:val="40"/>
                        </w:rPr>
                      </w:pPr>
                    </w:p>
                    <w:p w14:paraId="3838D88C" w14:textId="37DE1416" w:rsidR="00536EAD" w:rsidRPr="00536EAD" w:rsidRDefault="00536EAD" w:rsidP="00536EAD">
                      <w:pPr>
                        <w:jc w:val="center"/>
                        <w:rPr>
                          <w:rFonts w:ascii="Abadi" w:hAnsi="Abadi"/>
                          <w:i/>
                          <w:iCs/>
                          <w:color w:val="385623" w:themeColor="accent6" w:themeShade="80"/>
                          <w:sz w:val="36"/>
                          <w:szCs w:val="36"/>
                        </w:rPr>
                      </w:pPr>
                      <w:r w:rsidRPr="00536EAD">
                        <w:rPr>
                          <w:rFonts w:ascii="Abadi" w:hAnsi="Abadi"/>
                          <w:b/>
                          <w:bCs/>
                          <w:i/>
                          <w:iCs/>
                          <w:color w:val="385623" w:themeColor="accent6" w:themeShade="80"/>
                          <w:sz w:val="36"/>
                          <w:szCs w:val="36"/>
                        </w:rPr>
                        <w:t>Elaboré par : Abderrahim Ben Ayed</w:t>
                      </w:r>
                    </w:p>
                    <w:p w14:paraId="24C86E36" w14:textId="77777777" w:rsidR="00536EAD" w:rsidRDefault="00536EAD" w:rsidP="00536EAD">
                      <w:pPr>
                        <w:jc w:val="center"/>
                        <w:rPr>
                          <w:rFonts w:ascii="Abadi" w:hAnsi="Abadi"/>
                          <w:b/>
                          <w:bCs/>
                          <w:color w:val="385623" w:themeColor="accent6" w:themeShade="80"/>
                          <w:sz w:val="40"/>
                          <w:szCs w:val="40"/>
                        </w:rPr>
                      </w:pPr>
                    </w:p>
                  </w:txbxContent>
                </v:textbox>
                <w10:wrap anchorx="margin"/>
              </v:shape>
            </w:pict>
          </mc:Fallback>
        </mc:AlternateContent>
      </w:r>
    </w:p>
    <w:p w14:paraId="24B0064E" w14:textId="57BEECB6" w:rsidR="00F86C60" w:rsidRDefault="00F86C60" w:rsidP="009436DF">
      <w:pPr>
        <w:rPr>
          <w:b/>
          <w:bCs/>
          <w:u w:val="single"/>
          <w:lang w:val="fr-CA"/>
        </w:rPr>
        <w:sectPr w:rsidR="00F86C60">
          <w:headerReference w:type="default" r:id="rId15"/>
          <w:pgSz w:w="11906" w:h="16838"/>
          <w:pgMar w:top="1417" w:right="1417" w:bottom="1417" w:left="1417" w:header="708" w:footer="708" w:gutter="0"/>
          <w:cols w:space="708"/>
          <w:docGrid w:linePitch="360"/>
        </w:sectPr>
      </w:pPr>
    </w:p>
    <w:sdt>
      <w:sdtPr>
        <w:rPr>
          <w:rFonts w:asciiTheme="minorHAnsi" w:eastAsiaTheme="minorHAnsi" w:hAnsiTheme="minorHAnsi" w:cstheme="minorBidi"/>
          <w:color w:val="auto"/>
          <w:kern w:val="2"/>
          <w:sz w:val="22"/>
          <w:szCs w:val="22"/>
          <w:lang w:eastAsia="en-US"/>
          <w14:ligatures w14:val="standardContextual"/>
        </w:rPr>
        <w:id w:val="-579980038"/>
        <w:docPartObj>
          <w:docPartGallery w:val="Table of Contents"/>
          <w:docPartUnique/>
        </w:docPartObj>
      </w:sdtPr>
      <w:sdtEndPr>
        <w:rPr>
          <w:b/>
          <w:bCs/>
        </w:rPr>
      </w:sdtEndPr>
      <w:sdtContent>
        <w:p w14:paraId="2A33609B" w14:textId="5CE93A3A" w:rsidR="00883AC6" w:rsidRDefault="0023036E" w:rsidP="00883AC6">
          <w:pPr>
            <w:pStyle w:val="En-ttedetabledesmatires"/>
            <w:jc w:val="center"/>
          </w:pPr>
          <w:r>
            <w:rPr>
              <w:noProof/>
            </w:rPr>
            <w:drawing>
              <wp:anchor distT="0" distB="0" distL="114300" distR="114300" simplePos="0" relativeHeight="251668480" behindDoc="1" locked="0" layoutInCell="1" allowOverlap="1" wp14:anchorId="6ED26BE9" wp14:editId="4C6668EA">
                <wp:simplePos x="0" y="0"/>
                <wp:positionH relativeFrom="rightMargin">
                  <wp:posOffset>44450</wp:posOffset>
                </wp:positionH>
                <wp:positionV relativeFrom="page">
                  <wp:posOffset>568960</wp:posOffset>
                </wp:positionV>
                <wp:extent cx="860265" cy="1576700"/>
                <wp:effectExtent l="0" t="0" r="0" b="5080"/>
                <wp:wrapTight wrapText="bothSides">
                  <wp:wrapPolygon edited="0">
                    <wp:start x="0" y="0"/>
                    <wp:lineTo x="0" y="21409"/>
                    <wp:lineTo x="21058" y="21409"/>
                    <wp:lineTo x="21058" y="0"/>
                    <wp:lineTo x="0" y="0"/>
                  </wp:wrapPolygon>
                </wp:wrapTight>
                <wp:docPr id="10" name="Image 10"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blanc, conception&#10;&#10;Description générée automatiquement"/>
                        <pic:cNvPicPr/>
                      </pic:nvPicPr>
                      <pic:blipFill rotWithShape="1">
                        <a:blip r:embed="rId16" cstate="print">
                          <a:extLst>
                            <a:ext uri="{28A0092B-C50C-407E-A947-70E740481C1C}">
                              <a14:useLocalDpi xmlns:a14="http://schemas.microsoft.com/office/drawing/2010/main" val="0"/>
                            </a:ext>
                          </a:extLst>
                        </a:blip>
                        <a:srcRect l="79748" b="73766"/>
                        <a:stretch/>
                      </pic:blipFill>
                      <pic:spPr bwMode="auto">
                        <a:xfrm>
                          <a:off x="0" y="0"/>
                          <a:ext cx="860265" cy="157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995E4F" w14:textId="0B77279E" w:rsidR="00883AC6" w:rsidRDefault="00883AC6" w:rsidP="00883AC6">
          <w:pPr>
            <w:pStyle w:val="En-ttedetabledesmatires"/>
            <w:jc w:val="center"/>
          </w:pPr>
        </w:p>
        <w:p w14:paraId="4066F1BB" w14:textId="1C23682A" w:rsidR="00883AC6" w:rsidRPr="00EA1EBB" w:rsidRDefault="00883AC6" w:rsidP="00883AC6">
          <w:pPr>
            <w:pStyle w:val="En-ttedetabledesmatires"/>
            <w:jc w:val="center"/>
            <w:rPr>
              <w:b/>
              <w:bCs/>
              <w:color w:val="385623" w:themeColor="accent6" w:themeShade="80"/>
              <w:sz w:val="44"/>
              <w:szCs w:val="44"/>
            </w:rPr>
          </w:pPr>
          <w:r w:rsidRPr="00EA1EBB">
            <w:rPr>
              <w:b/>
              <w:bCs/>
              <w:color w:val="385623" w:themeColor="accent6" w:themeShade="80"/>
              <w:sz w:val="44"/>
              <w:szCs w:val="44"/>
            </w:rPr>
            <w:t>Sommaire</w:t>
          </w:r>
        </w:p>
        <w:p w14:paraId="2AEF83B7" w14:textId="0B504AEE" w:rsidR="00883AC6" w:rsidRDefault="00883AC6" w:rsidP="00883AC6">
          <w:pPr>
            <w:rPr>
              <w:lang w:eastAsia="fr-FR"/>
            </w:rPr>
          </w:pPr>
        </w:p>
        <w:p w14:paraId="1A1DDA72" w14:textId="77777777" w:rsidR="00883AC6" w:rsidRPr="00883AC6" w:rsidRDefault="00883AC6" w:rsidP="00883AC6">
          <w:pPr>
            <w:rPr>
              <w:lang w:eastAsia="fr-FR"/>
            </w:rPr>
          </w:pPr>
        </w:p>
        <w:p w14:paraId="25169DBC" w14:textId="61E959CC" w:rsidR="001D6BD7" w:rsidRDefault="00883AC6">
          <w:pPr>
            <w:pStyle w:val="TM2"/>
            <w:rPr>
              <w:rFonts w:eastAsiaTheme="minorEastAsia"/>
              <w:noProof/>
              <w:sz w:val="24"/>
              <w:szCs w:val="24"/>
              <w:lang w:val="fr-TN" w:eastAsia="fr-TN"/>
            </w:rPr>
          </w:pPr>
          <w:r>
            <w:rPr>
              <w:rFonts w:asciiTheme="minorBidi" w:hAnsiTheme="minorBidi"/>
              <w:noProof/>
            </w:rPr>
            <w:fldChar w:fldCharType="begin"/>
          </w:r>
          <w:r>
            <w:instrText xml:space="preserve"> TOC \o "1-3" \h \z \u </w:instrText>
          </w:r>
          <w:r>
            <w:rPr>
              <w:rFonts w:asciiTheme="minorBidi" w:hAnsiTheme="minorBidi"/>
              <w:noProof/>
            </w:rPr>
            <w:fldChar w:fldCharType="separate"/>
          </w:r>
          <w:hyperlink w:anchor="_Toc189122757" w:history="1">
            <w:r w:rsidR="001D6BD7" w:rsidRPr="00715EA4">
              <w:rPr>
                <w:rStyle w:val="Lienhypertexte"/>
                <w:noProof/>
              </w:rPr>
              <w:t>A.</w:t>
            </w:r>
            <w:r w:rsidR="001D6BD7">
              <w:rPr>
                <w:rFonts w:eastAsiaTheme="minorEastAsia"/>
                <w:noProof/>
                <w:sz w:val="24"/>
                <w:szCs w:val="24"/>
                <w:lang w:val="fr-TN" w:eastAsia="fr-TN"/>
              </w:rPr>
              <w:tab/>
            </w:r>
            <w:r w:rsidR="001D6BD7" w:rsidRPr="00715EA4">
              <w:rPr>
                <w:rStyle w:val="Lienhypertexte"/>
                <w:noProof/>
              </w:rPr>
              <w:t>Capitalisation</w:t>
            </w:r>
            <w:r w:rsidR="001D6BD7">
              <w:rPr>
                <w:noProof/>
                <w:webHidden/>
              </w:rPr>
              <w:tab/>
            </w:r>
            <w:r w:rsidR="001D6BD7">
              <w:rPr>
                <w:noProof/>
                <w:webHidden/>
              </w:rPr>
              <w:fldChar w:fldCharType="begin"/>
            </w:r>
            <w:r w:rsidR="001D6BD7">
              <w:rPr>
                <w:noProof/>
                <w:webHidden/>
              </w:rPr>
              <w:instrText xml:space="preserve"> PAGEREF _Toc189122757 \h </w:instrText>
            </w:r>
            <w:r w:rsidR="001D6BD7">
              <w:rPr>
                <w:noProof/>
                <w:webHidden/>
              </w:rPr>
            </w:r>
            <w:r w:rsidR="001D6BD7">
              <w:rPr>
                <w:noProof/>
                <w:webHidden/>
              </w:rPr>
              <w:fldChar w:fldCharType="separate"/>
            </w:r>
            <w:r w:rsidR="001D6BD7">
              <w:rPr>
                <w:noProof/>
                <w:webHidden/>
              </w:rPr>
              <w:t>4</w:t>
            </w:r>
            <w:r w:rsidR="001D6BD7">
              <w:rPr>
                <w:noProof/>
                <w:webHidden/>
              </w:rPr>
              <w:fldChar w:fldCharType="end"/>
            </w:r>
          </w:hyperlink>
        </w:p>
        <w:p w14:paraId="6FADF49C" w14:textId="5BC9ADFF" w:rsidR="001D6BD7" w:rsidRDefault="001D6BD7">
          <w:pPr>
            <w:pStyle w:val="TM3"/>
            <w:tabs>
              <w:tab w:val="left" w:pos="960"/>
              <w:tab w:val="right" w:leader="dot" w:pos="9062"/>
            </w:tabs>
            <w:rPr>
              <w:rFonts w:eastAsiaTheme="minorEastAsia"/>
              <w:noProof/>
              <w:sz w:val="24"/>
              <w:szCs w:val="24"/>
              <w:lang w:val="fr-TN" w:eastAsia="fr-TN"/>
            </w:rPr>
          </w:pPr>
          <w:hyperlink w:anchor="_Toc189122758" w:history="1">
            <w:r w:rsidRPr="00715EA4">
              <w:rPr>
                <w:rStyle w:val="Lienhypertexte"/>
                <w:noProof/>
              </w:rPr>
              <w:t>I.</w:t>
            </w:r>
            <w:r>
              <w:rPr>
                <w:rFonts w:eastAsiaTheme="minorEastAsia"/>
                <w:noProof/>
                <w:sz w:val="24"/>
                <w:szCs w:val="24"/>
                <w:lang w:val="fr-TN" w:eastAsia="fr-TN"/>
              </w:rPr>
              <w:tab/>
            </w:r>
            <w:r w:rsidRPr="00715EA4">
              <w:rPr>
                <w:rStyle w:val="Lienhypertexte"/>
                <w:noProof/>
                <w:lang w:val="fr-CA"/>
              </w:rPr>
              <w:t xml:space="preserve">Particularités de la </w:t>
            </w:r>
            <w:r w:rsidRPr="00715EA4">
              <w:rPr>
                <w:rStyle w:val="Lienhypertexte"/>
                <w:noProof/>
              </w:rPr>
              <w:t>formation</w:t>
            </w:r>
            <w:r w:rsidRPr="00715EA4">
              <w:rPr>
                <w:rStyle w:val="Lienhypertexte"/>
                <w:noProof/>
                <w:lang w:val="fr-CA"/>
              </w:rPr>
              <w:t xml:space="preserve"> FBS et </w:t>
            </w:r>
            <w:r w:rsidRPr="00715EA4">
              <w:rPr>
                <w:rStyle w:val="Lienhypertexte"/>
                <w:noProof/>
              </w:rPr>
              <w:t>ses</w:t>
            </w:r>
            <w:r w:rsidRPr="00715EA4">
              <w:rPr>
                <w:rStyle w:val="Lienhypertexte"/>
                <w:noProof/>
                <w:lang w:val="fr-CA"/>
              </w:rPr>
              <w:t xml:space="preserve"> points forts</w:t>
            </w:r>
            <w:r>
              <w:rPr>
                <w:noProof/>
                <w:webHidden/>
              </w:rPr>
              <w:tab/>
            </w:r>
            <w:r>
              <w:rPr>
                <w:noProof/>
                <w:webHidden/>
              </w:rPr>
              <w:fldChar w:fldCharType="begin"/>
            </w:r>
            <w:r>
              <w:rPr>
                <w:noProof/>
                <w:webHidden/>
              </w:rPr>
              <w:instrText xml:space="preserve"> PAGEREF _Toc189122758 \h </w:instrText>
            </w:r>
            <w:r>
              <w:rPr>
                <w:noProof/>
                <w:webHidden/>
              </w:rPr>
            </w:r>
            <w:r>
              <w:rPr>
                <w:noProof/>
                <w:webHidden/>
              </w:rPr>
              <w:fldChar w:fldCharType="separate"/>
            </w:r>
            <w:r>
              <w:rPr>
                <w:noProof/>
                <w:webHidden/>
              </w:rPr>
              <w:t>4</w:t>
            </w:r>
            <w:r>
              <w:rPr>
                <w:noProof/>
                <w:webHidden/>
              </w:rPr>
              <w:fldChar w:fldCharType="end"/>
            </w:r>
          </w:hyperlink>
        </w:p>
        <w:p w14:paraId="7F8DF12A" w14:textId="7C03CF0A" w:rsidR="001D6BD7" w:rsidRDefault="001D6BD7">
          <w:pPr>
            <w:pStyle w:val="TM3"/>
            <w:tabs>
              <w:tab w:val="left" w:pos="960"/>
              <w:tab w:val="right" w:leader="dot" w:pos="9062"/>
            </w:tabs>
            <w:rPr>
              <w:rFonts w:eastAsiaTheme="minorEastAsia"/>
              <w:noProof/>
              <w:sz w:val="24"/>
              <w:szCs w:val="24"/>
              <w:lang w:val="fr-TN" w:eastAsia="fr-TN"/>
            </w:rPr>
          </w:pPr>
          <w:hyperlink w:anchor="_Toc189122759" w:history="1">
            <w:r w:rsidRPr="00715EA4">
              <w:rPr>
                <w:rStyle w:val="Lienhypertexte"/>
                <w:noProof/>
                <w:lang w:val="fr-CA"/>
              </w:rPr>
              <w:t>II.</w:t>
            </w:r>
            <w:r>
              <w:rPr>
                <w:rFonts w:eastAsiaTheme="minorEastAsia"/>
                <w:noProof/>
                <w:sz w:val="24"/>
                <w:szCs w:val="24"/>
                <w:lang w:val="fr-TN" w:eastAsia="fr-TN"/>
              </w:rPr>
              <w:tab/>
            </w:r>
            <w:r w:rsidRPr="00715EA4">
              <w:rPr>
                <w:rStyle w:val="Lienhypertexte"/>
                <w:noProof/>
                <w:lang w:val="fr-CA"/>
              </w:rPr>
              <w:t>Innovations pour le cas de la Tunisie</w:t>
            </w:r>
            <w:r>
              <w:rPr>
                <w:noProof/>
                <w:webHidden/>
              </w:rPr>
              <w:tab/>
            </w:r>
            <w:r>
              <w:rPr>
                <w:noProof/>
                <w:webHidden/>
              </w:rPr>
              <w:fldChar w:fldCharType="begin"/>
            </w:r>
            <w:r>
              <w:rPr>
                <w:noProof/>
                <w:webHidden/>
              </w:rPr>
              <w:instrText xml:space="preserve"> PAGEREF _Toc189122759 \h </w:instrText>
            </w:r>
            <w:r>
              <w:rPr>
                <w:noProof/>
                <w:webHidden/>
              </w:rPr>
            </w:r>
            <w:r>
              <w:rPr>
                <w:noProof/>
                <w:webHidden/>
              </w:rPr>
              <w:fldChar w:fldCharType="separate"/>
            </w:r>
            <w:r>
              <w:rPr>
                <w:noProof/>
                <w:webHidden/>
              </w:rPr>
              <w:t>5</w:t>
            </w:r>
            <w:r>
              <w:rPr>
                <w:noProof/>
                <w:webHidden/>
              </w:rPr>
              <w:fldChar w:fldCharType="end"/>
            </w:r>
          </w:hyperlink>
        </w:p>
        <w:p w14:paraId="0369D910" w14:textId="69A16CBA" w:rsidR="001D6BD7" w:rsidRDefault="001D6BD7">
          <w:pPr>
            <w:pStyle w:val="TM3"/>
            <w:tabs>
              <w:tab w:val="left" w:pos="960"/>
              <w:tab w:val="right" w:leader="dot" w:pos="9062"/>
            </w:tabs>
            <w:rPr>
              <w:rFonts w:eastAsiaTheme="minorEastAsia"/>
              <w:noProof/>
              <w:sz w:val="24"/>
              <w:szCs w:val="24"/>
              <w:lang w:val="fr-TN" w:eastAsia="fr-TN"/>
            </w:rPr>
          </w:pPr>
          <w:hyperlink w:anchor="_Toc189122760" w:history="1">
            <w:r w:rsidRPr="00715EA4">
              <w:rPr>
                <w:rStyle w:val="Lienhypertexte"/>
                <w:noProof/>
                <w:lang w:val="fr-CA"/>
              </w:rPr>
              <w:t>III.</w:t>
            </w:r>
            <w:r>
              <w:rPr>
                <w:rFonts w:eastAsiaTheme="minorEastAsia"/>
                <w:noProof/>
                <w:sz w:val="24"/>
                <w:szCs w:val="24"/>
                <w:lang w:val="fr-TN" w:eastAsia="fr-TN"/>
              </w:rPr>
              <w:tab/>
            </w:r>
            <w:r w:rsidRPr="00715EA4">
              <w:rPr>
                <w:rStyle w:val="Lienhypertexte"/>
                <w:noProof/>
                <w:lang w:val="fr-CA"/>
              </w:rPr>
              <w:t>Description des rôles d’un.e formateur.trice FBS :</w:t>
            </w:r>
            <w:r>
              <w:rPr>
                <w:noProof/>
                <w:webHidden/>
              </w:rPr>
              <w:tab/>
            </w:r>
            <w:r>
              <w:rPr>
                <w:noProof/>
                <w:webHidden/>
              </w:rPr>
              <w:fldChar w:fldCharType="begin"/>
            </w:r>
            <w:r>
              <w:rPr>
                <w:noProof/>
                <w:webHidden/>
              </w:rPr>
              <w:instrText xml:space="preserve"> PAGEREF _Toc189122760 \h </w:instrText>
            </w:r>
            <w:r>
              <w:rPr>
                <w:noProof/>
                <w:webHidden/>
              </w:rPr>
            </w:r>
            <w:r>
              <w:rPr>
                <w:noProof/>
                <w:webHidden/>
              </w:rPr>
              <w:fldChar w:fldCharType="separate"/>
            </w:r>
            <w:r>
              <w:rPr>
                <w:noProof/>
                <w:webHidden/>
              </w:rPr>
              <w:t>6</w:t>
            </w:r>
            <w:r>
              <w:rPr>
                <w:noProof/>
                <w:webHidden/>
              </w:rPr>
              <w:fldChar w:fldCharType="end"/>
            </w:r>
          </w:hyperlink>
        </w:p>
        <w:p w14:paraId="0EB8F795" w14:textId="55D2FB6B" w:rsidR="001D6BD7" w:rsidRDefault="001D6BD7">
          <w:pPr>
            <w:pStyle w:val="TM3"/>
            <w:tabs>
              <w:tab w:val="left" w:pos="960"/>
              <w:tab w:val="right" w:leader="dot" w:pos="9062"/>
            </w:tabs>
            <w:rPr>
              <w:rFonts w:eastAsiaTheme="minorEastAsia"/>
              <w:noProof/>
              <w:sz w:val="24"/>
              <w:szCs w:val="24"/>
              <w:lang w:val="fr-TN" w:eastAsia="fr-TN"/>
            </w:rPr>
          </w:pPr>
          <w:hyperlink w:anchor="_Toc189122761" w:history="1">
            <w:r w:rsidRPr="00715EA4">
              <w:rPr>
                <w:rStyle w:val="Lienhypertexte"/>
                <w:noProof/>
              </w:rPr>
              <w:t>IV.</w:t>
            </w:r>
            <w:r>
              <w:rPr>
                <w:rFonts w:eastAsiaTheme="minorEastAsia"/>
                <w:noProof/>
                <w:sz w:val="24"/>
                <w:szCs w:val="24"/>
                <w:lang w:val="fr-TN" w:eastAsia="fr-TN"/>
              </w:rPr>
              <w:tab/>
            </w:r>
            <w:r w:rsidRPr="00715EA4">
              <w:rPr>
                <w:rStyle w:val="Lienhypertexte"/>
                <w:noProof/>
              </w:rPr>
              <w:t>Etapes d’élaboration et révision des cahiers : avantages et limites</w:t>
            </w:r>
            <w:r>
              <w:rPr>
                <w:noProof/>
                <w:webHidden/>
              </w:rPr>
              <w:tab/>
            </w:r>
            <w:r>
              <w:rPr>
                <w:noProof/>
                <w:webHidden/>
              </w:rPr>
              <w:fldChar w:fldCharType="begin"/>
            </w:r>
            <w:r>
              <w:rPr>
                <w:noProof/>
                <w:webHidden/>
              </w:rPr>
              <w:instrText xml:space="preserve"> PAGEREF _Toc189122761 \h </w:instrText>
            </w:r>
            <w:r>
              <w:rPr>
                <w:noProof/>
                <w:webHidden/>
              </w:rPr>
            </w:r>
            <w:r>
              <w:rPr>
                <w:noProof/>
                <w:webHidden/>
              </w:rPr>
              <w:fldChar w:fldCharType="separate"/>
            </w:r>
            <w:r>
              <w:rPr>
                <w:noProof/>
                <w:webHidden/>
              </w:rPr>
              <w:t>11</w:t>
            </w:r>
            <w:r>
              <w:rPr>
                <w:noProof/>
                <w:webHidden/>
              </w:rPr>
              <w:fldChar w:fldCharType="end"/>
            </w:r>
          </w:hyperlink>
        </w:p>
        <w:p w14:paraId="68FECE84" w14:textId="58EF4835" w:rsidR="001D6BD7" w:rsidRDefault="001D6BD7">
          <w:pPr>
            <w:pStyle w:val="TM3"/>
            <w:tabs>
              <w:tab w:val="left" w:pos="960"/>
              <w:tab w:val="right" w:leader="dot" w:pos="9062"/>
            </w:tabs>
            <w:rPr>
              <w:rFonts w:eastAsiaTheme="minorEastAsia"/>
              <w:noProof/>
              <w:sz w:val="24"/>
              <w:szCs w:val="24"/>
              <w:lang w:val="fr-TN" w:eastAsia="fr-TN"/>
            </w:rPr>
          </w:pPr>
          <w:hyperlink w:anchor="_Toc189122762" w:history="1">
            <w:r w:rsidRPr="00715EA4">
              <w:rPr>
                <w:rStyle w:val="Lienhypertexte"/>
                <w:noProof/>
              </w:rPr>
              <w:t>V.</w:t>
            </w:r>
            <w:r>
              <w:rPr>
                <w:rFonts w:eastAsiaTheme="minorEastAsia"/>
                <w:noProof/>
                <w:sz w:val="24"/>
                <w:szCs w:val="24"/>
                <w:lang w:val="fr-TN" w:eastAsia="fr-TN"/>
              </w:rPr>
              <w:tab/>
            </w:r>
            <w:r w:rsidRPr="00715EA4">
              <w:rPr>
                <w:rStyle w:val="Lienhypertexte"/>
                <w:noProof/>
              </w:rPr>
              <w:t>Bonnes pratiques FBS</w:t>
            </w:r>
            <w:r>
              <w:rPr>
                <w:noProof/>
                <w:webHidden/>
              </w:rPr>
              <w:tab/>
            </w:r>
            <w:r>
              <w:rPr>
                <w:noProof/>
                <w:webHidden/>
              </w:rPr>
              <w:fldChar w:fldCharType="begin"/>
            </w:r>
            <w:r>
              <w:rPr>
                <w:noProof/>
                <w:webHidden/>
              </w:rPr>
              <w:instrText xml:space="preserve"> PAGEREF _Toc189122762 \h </w:instrText>
            </w:r>
            <w:r>
              <w:rPr>
                <w:noProof/>
                <w:webHidden/>
              </w:rPr>
            </w:r>
            <w:r>
              <w:rPr>
                <w:noProof/>
                <w:webHidden/>
              </w:rPr>
              <w:fldChar w:fldCharType="separate"/>
            </w:r>
            <w:r>
              <w:rPr>
                <w:noProof/>
                <w:webHidden/>
              </w:rPr>
              <w:t>16</w:t>
            </w:r>
            <w:r>
              <w:rPr>
                <w:noProof/>
                <w:webHidden/>
              </w:rPr>
              <w:fldChar w:fldCharType="end"/>
            </w:r>
          </w:hyperlink>
        </w:p>
        <w:p w14:paraId="1245916C" w14:textId="1C08F8F0" w:rsidR="001D6BD7" w:rsidRDefault="001D6BD7">
          <w:pPr>
            <w:pStyle w:val="TM2"/>
            <w:rPr>
              <w:rFonts w:eastAsiaTheme="minorEastAsia"/>
              <w:noProof/>
              <w:sz w:val="24"/>
              <w:szCs w:val="24"/>
              <w:lang w:val="fr-TN" w:eastAsia="fr-TN"/>
            </w:rPr>
          </w:pPr>
          <w:hyperlink w:anchor="_Toc189122763" w:history="1">
            <w:r w:rsidRPr="00715EA4">
              <w:rPr>
                <w:rStyle w:val="Lienhypertexte"/>
                <w:noProof/>
              </w:rPr>
              <w:t>B.</w:t>
            </w:r>
            <w:r>
              <w:rPr>
                <w:rFonts w:eastAsiaTheme="minorEastAsia"/>
                <w:noProof/>
                <w:sz w:val="24"/>
                <w:szCs w:val="24"/>
                <w:lang w:val="fr-TN" w:eastAsia="fr-TN"/>
              </w:rPr>
              <w:tab/>
            </w:r>
            <w:r w:rsidRPr="00715EA4">
              <w:rPr>
                <w:rStyle w:val="Lienhypertexte"/>
                <w:noProof/>
              </w:rPr>
              <w:t>Impact après suivi post formation</w:t>
            </w:r>
            <w:r>
              <w:rPr>
                <w:noProof/>
                <w:webHidden/>
              </w:rPr>
              <w:tab/>
            </w:r>
            <w:r>
              <w:rPr>
                <w:noProof/>
                <w:webHidden/>
              </w:rPr>
              <w:fldChar w:fldCharType="begin"/>
            </w:r>
            <w:r>
              <w:rPr>
                <w:noProof/>
                <w:webHidden/>
              </w:rPr>
              <w:instrText xml:space="preserve"> PAGEREF _Toc189122763 \h </w:instrText>
            </w:r>
            <w:r>
              <w:rPr>
                <w:noProof/>
                <w:webHidden/>
              </w:rPr>
            </w:r>
            <w:r>
              <w:rPr>
                <w:noProof/>
                <w:webHidden/>
              </w:rPr>
              <w:fldChar w:fldCharType="separate"/>
            </w:r>
            <w:r>
              <w:rPr>
                <w:noProof/>
                <w:webHidden/>
              </w:rPr>
              <w:t>19</w:t>
            </w:r>
            <w:r>
              <w:rPr>
                <w:noProof/>
                <w:webHidden/>
              </w:rPr>
              <w:fldChar w:fldCharType="end"/>
            </w:r>
          </w:hyperlink>
        </w:p>
        <w:p w14:paraId="11E88C31" w14:textId="410B1F49" w:rsidR="001D6BD7" w:rsidRDefault="001D6BD7">
          <w:pPr>
            <w:pStyle w:val="TM3"/>
            <w:tabs>
              <w:tab w:val="left" w:pos="960"/>
              <w:tab w:val="right" w:leader="dot" w:pos="9062"/>
            </w:tabs>
            <w:rPr>
              <w:rFonts w:eastAsiaTheme="minorEastAsia"/>
              <w:noProof/>
              <w:sz w:val="24"/>
              <w:szCs w:val="24"/>
              <w:lang w:val="fr-TN" w:eastAsia="fr-TN"/>
            </w:rPr>
          </w:pPr>
          <w:hyperlink w:anchor="_Toc189122764" w:history="1">
            <w:r w:rsidRPr="00715EA4">
              <w:rPr>
                <w:rStyle w:val="Lienhypertexte"/>
                <w:noProof/>
              </w:rPr>
              <w:t>I.</w:t>
            </w:r>
            <w:r>
              <w:rPr>
                <w:rFonts w:eastAsiaTheme="minorEastAsia"/>
                <w:noProof/>
                <w:sz w:val="24"/>
                <w:szCs w:val="24"/>
                <w:lang w:val="fr-TN" w:eastAsia="fr-TN"/>
              </w:rPr>
              <w:tab/>
            </w:r>
            <w:r w:rsidRPr="00715EA4">
              <w:rPr>
                <w:rStyle w:val="Lienhypertexte"/>
                <w:noProof/>
              </w:rPr>
              <w:t>Evaluation des compétences entrepreneuriales avant et après formation FBS</w:t>
            </w:r>
            <w:r>
              <w:rPr>
                <w:noProof/>
                <w:webHidden/>
              </w:rPr>
              <w:tab/>
            </w:r>
            <w:r>
              <w:rPr>
                <w:noProof/>
                <w:webHidden/>
              </w:rPr>
              <w:fldChar w:fldCharType="begin"/>
            </w:r>
            <w:r>
              <w:rPr>
                <w:noProof/>
                <w:webHidden/>
              </w:rPr>
              <w:instrText xml:space="preserve"> PAGEREF _Toc189122764 \h </w:instrText>
            </w:r>
            <w:r>
              <w:rPr>
                <w:noProof/>
                <w:webHidden/>
              </w:rPr>
            </w:r>
            <w:r>
              <w:rPr>
                <w:noProof/>
                <w:webHidden/>
              </w:rPr>
              <w:fldChar w:fldCharType="separate"/>
            </w:r>
            <w:r>
              <w:rPr>
                <w:noProof/>
                <w:webHidden/>
              </w:rPr>
              <w:t>19</w:t>
            </w:r>
            <w:r>
              <w:rPr>
                <w:noProof/>
                <w:webHidden/>
              </w:rPr>
              <w:fldChar w:fldCharType="end"/>
            </w:r>
          </w:hyperlink>
        </w:p>
        <w:p w14:paraId="2156F0DF" w14:textId="2E159DAC" w:rsidR="001D6BD7" w:rsidRDefault="001D6BD7">
          <w:pPr>
            <w:pStyle w:val="TM3"/>
            <w:tabs>
              <w:tab w:val="left" w:pos="960"/>
              <w:tab w:val="right" w:leader="dot" w:pos="9062"/>
            </w:tabs>
            <w:rPr>
              <w:rFonts w:eastAsiaTheme="minorEastAsia"/>
              <w:noProof/>
              <w:sz w:val="24"/>
              <w:szCs w:val="24"/>
              <w:lang w:val="fr-TN" w:eastAsia="fr-TN"/>
            </w:rPr>
          </w:pPr>
          <w:hyperlink w:anchor="_Toc189122765" w:history="1">
            <w:r w:rsidRPr="00715EA4">
              <w:rPr>
                <w:rStyle w:val="Lienhypertexte"/>
                <w:noProof/>
              </w:rPr>
              <w:t>II.</w:t>
            </w:r>
            <w:r>
              <w:rPr>
                <w:rFonts w:eastAsiaTheme="minorEastAsia"/>
                <w:noProof/>
                <w:sz w:val="24"/>
                <w:szCs w:val="24"/>
                <w:lang w:val="fr-TN" w:eastAsia="fr-TN"/>
              </w:rPr>
              <w:tab/>
            </w:r>
            <w:r w:rsidRPr="00715EA4">
              <w:rPr>
                <w:rStyle w:val="Lienhypertexte"/>
                <w:noProof/>
              </w:rPr>
              <w:t>Impacts suite au suivi post formation des formés FBS :</w:t>
            </w:r>
            <w:r>
              <w:rPr>
                <w:noProof/>
                <w:webHidden/>
              </w:rPr>
              <w:tab/>
            </w:r>
            <w:r>
              <w:rPr>
                <w:noProof/>
                <w:webHidden/>
              </w:rPr>
              <w:fldChar w:fldCharType="begin"/>
            </w:r>
            <w:r>
              <w:rPr>
                <w:noProof/>
                <w:webHidden/>
              </w:rPr>
              <w:instrText xml:space="preserve"> PAGEREF _Toc189122765 \h </w:instrText>
            </w:r>
            <w:r>
              <w:rPr>
                <w:noProof/>
                <w:webHidden/>
              </w:rPr>
            </w:r>
            <w:r>
              <w:rPr>
                <w:noProof/>
                <w:webHidden/>
              </w:rPr>
              <w:fldChar w:fldCharType="separate"/>
            </w:r>
            <w:r>
              <w:rPr>
                <w:noProof/>
                <w:webHidden/>
              </w:rPr>
              <w:t>20</w:t>
            </w:r>
            <w:r>
              <w:rPr>
                <w:noProof/>
                <w:webHidden/>
              </w:rPr>
              <w:fldChar w:fldCharType="end"/>
            </w:r>
          </w:hyperlink>
        </w:p>
        <w:p w14:paraId="1F634FEA" w14:textId="7164EECD" w:rsidR="001D6BD7" w:rsidRDefault="001D6BD7">
          <w:pPr>
            <w:pStyle w:val="TM3"/>
            <w:tabs>
              <w:tab w:val="left" w:pos="960"/>
              <w:tab w:val="right" w:leader="dot" w:pos="9062"/>
            </w:tabs>
            <w:rPr>
              <w:rFonts w:eastAsiaTheme="minorEastAsia"/>
              <w:noProof/>
              <w:sz w:val="24"/>
              <w:szCs w:val="24"/>
              <w:lang w:val="fr-TN" w:eastAsia="fr-TN"/>
            </w:rPr>
          </w:pPr>
          <w:hyperlink w:anchor="_Toc189122766" w:history="1">
            <w:r w:rsidRPr="00715EA4">
              <w:rPr>
                <w:rStyle w:val="Lienhypertexte"/>
                <w:noProof/>
              </w:rPr>
              <w:t>III.</w:t>
            </w:r>
            <w:r>
              <w:rPr>
                <w:rFonts w:eastAsiaTheme="minorEastAsia"/>
                <w:noProof/>
                <w:sz w:val="24"/>
                <w:szCs w:val="24"/>
                <w:lang w:val="fr-TN" w:eastAsia="fr-TN"/>
              </w:rPr>
              <w:tab/>
            </w:r>
            <w:r w:rsidRPr="00715EA4">
              <w:rPr>
                <w:rStyle w:val="Lienhypertexte"/>
                <w:noProof/>
              </w:rPr>
              <w:t>Conclusion</w:t>
            </w:r>
            <w:r>
              <w:rPr>
                <w:noProof/>
                <w:webHidden/>
              </w:rPr>
              <w:tab/>
            </w:r>
            <w:r>
              <w:rPr>
                <w:noProof/>
                <w:webHidden/>
              </w:rPr>
              <w:fldChar w:fldCharType="begin"/>
            </w:r>
            <w:r>
              <w:rPr>
                <w:noProof/>
                <w:webHidden/>
              </w:rPr>
              <w:instrText xml:space="preserve"> PAGEREF _Toc189122766 \h </w:instrText>
            </w:r>
            <w:r>
              <w:rPr>
                <w:noProof/>
                <w:webHidden/>
              </w:rPr>
            </w:r>
            <w:r>
              <w:rPr>
                <w:noProof/>
                <w:webHidden/>
              </w:rPr>
              <w:fldChar w:fldCharType="separate"/>
            </w:r>
            <w:r>
              <w:rPr>
                <w:noProof/>
                <w:webHidden/>
              </w:rPr>
              <w:t>21</w:t>
            </w:r>
            <w:r>
              <w:rPr>
                <w:noProof/>
                <w:webHidden/>
              </w:rPr>
              <w:fldChar w:fldCharType="end"/>
            </w:r>
          </w:hyperlink>
        </w:p>
        <w:p w14:paraId="48545758" w14:textId="3FFD80A0" w:rsidR="00883AC6" w:rsidRDefault="00883AC6">
          <w:r>
            <w:rPr>
              <w:b/>
              <w:bCs/>
            </w:rPr>
            <w:fldChar w:fldCharType="end"/>
          </w:r>
        </w:p>
      </w:sdtContent>
    </w:sdt>
    <w:p w14:paraId="6D982797" w14:textId="77777777" w:rsidR="00EA1EBB" w:rsidRDefault="00FA0911" w:rsidP="00EA1EBB">
      <w:pPr>
        <w:pStyle w:val="En-ttedetabledesmatires"/>
        <w:jc w:val="center"/>
        <w:rPr>
          <w:b/>
          <w:bCs/>
          <w:u w:val="single"/>
          <w:lang w:val="fr-CA"/>
        </w:rPr>
      </w:pPr>
      <w:r>
        <w:rPr>
          <w:b/>
          <w:bCs/>
          <w:u w:val="single"/>
          <w:lang w:val="fr-CA"/>
        </w:rPr>
        <w:br w:type="page"/>
      </w:r>
    </w:p>
    <w:p w14:paraId="38902AFF" w14:textId="77777777" w:rsidR="00EA1EBB" w:rsidRDefault="00EA1EBB" w:rsidP="00EA1EBB">
      <w:pPr>
        <w:pStyle w:val="En-ttedetabledesmatires"/>
        <w:jc w:val="center"/>
        <w:rPr>
          <w:b/>
          <w:bCs/>
          <w:u w:val="single"/>
          <w:lang w:val="fr-CA"/>
        </w:rPr>
      </w:pPr>
    </w:p>
    <w:p w14:paraId="3E1C9C85" w14:textId="77777777" w:rsidR="00EA1EBB" w:rsidRDefault="00EA1EBB" w:rsidP="00EA1EBB">
      <w:pPr>
        <w:pStyle w:val="En-ttedetabledesmatires"/>
        <w:jc w:val="center"/>
        <w:rPr>
          <w:b/>
          <w:bCs/>
          <w:u w:val="single"/>
          <w:lang w:val="fr-CA"/>
        </w:rPr>
      </w:pPr>
    </w:p>
    <w:p w14:paraId="1D288C3D" w14:textId="77777777" w:rsidR="00F672E3" w:rsidRDefault="00EA1EBB" w:rsidP="00F672E3">
      <w:pPr>
        <w:pStyle w:val="En-ttedetabledesmatires"/>
        <w:jc w:val="center"/>
        <w:rPr>
          <w:noProof/>
        </w:rPr>
      </w:pPr>
      <w:r>
        <w:rPr>
          <w:noProof/>
        </w:rPr>
        <w:drawing>
          <wp:anchor distT="0" distB="0" distL="114300" distR="114300" simplePos="0" relativeHeight="251670528" behindDoc="1" locked="0" layoutInCell="1" allowOverlap="1" wp14:anchorId="54A28AFB" wp14:editId="4AF3CEDE">
            <wp:simplePos x="0" y="0"/>
            <wp:positionH relativeFrom="rightMargin">
              <wp:posOffset>113030</wp:posOffset>
            </wp:positionH>
            <wp:positionV relativeFrom="page">
              <wp:posOffset>467995</wp:posOffset>
            </wp:positionV>
            <wp:extent cx="860265" cy="1576700"/>
            <wp:effectExtent l="0" t="0" r="0" b="5080"/>
            <wp:wrapTight wrapText="bothSides">
              <wp:wrapPolygon edited="0">
                <wp:start x="0" y="0"/>
                <wp:lineTo x="0" y="21409"/>
                <wp:lineTo x="21058" y="21409"/>
                <wp:lineTo x="21058" y="0"/>
                <wp:lineTo x="0" y="0"/>
              </wp:wrapPolygon>
            </wp:wrapTight>
            <wp:docPr id="2018486887" name="Image 2018486887"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blanc, conception&#10;&#10;Description générée automatiquement"/>
                    <pic:cNvPicPr/>
                  </pic:nvPicPr>
                  <pic:blipFill rotWithShape="1">
                    <a:blip r:embed="rId16" cstate="print">
                      <a:extLst>
                        <a:ext uri="{28A0092B-C50C-407E-A947-70E740481C1C}">
                          <a14:useLocalDpi xmlns:a14="http://schemas.microsoft.com/office/drawing/2010/main" val="0"/>
                        </a:ext>
                      </a:extLst>
                    </a:blip>
                    <a:srcRect l="79748" b="73766"/>
                    <a:stretch/>
                  </pic:blipFill>
                  <pic:spPr bwMode="auto">
                    <a:xfrm>
                      <a:off x="0" y="0"/>
                      <a:ext cx="860265" cy="157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5994" w:rsidRPr="00EA1EBB">
        <w:rPr>
          <w:b/>
          <w:bCs/>
          <w:color w:val="385623" w:themeColor="accent6" w:themeShade="80"/>
          <w:sz w:val="44"/>
          <w:szCs w:val="44"/>
        </w:rPr>
        <w:t>Liste des Figures</w:t>
      </w:r>
      <w:r w:rsidR="00F672E3">
        <w:rPr>
          <w:b/>
          <w:bCs/>
          <w:u w:val="single"/>
          <w:lang w:val="fr-CA"/>
        </w:rPr>
        <w:fldChar w:fldCharType="begin"/>
      </w:r>
      <w:r w:rsidR="00F672E3">
        <w:rPr>
          <w:b/>
          <w:bCs/>
          <w:u w:val="single"/>
          <w:lang w:val="fr-CA"/>
        </w:rPr>
        <w:instrText xml:space="preserve"> TOC \h \z \c "Figure" </w:instrText>
      </w:r>
      <w:r w:rsidR="00F672E3">
        <w:rPr>
          <w:b/>
          <w:bCs/>
          <w:u w:val="single"/>
          <w:lang w:val="fr-CA"/>
        </w:rPr>
        <w:fldChar w:fldCharType="separate"/>
      </w:r>
    </w:p>
    <w:p w14:paraId="3798C971" w14:textId="498B8ACD" w:rsidR="00F672E3" w:rsidRDefault="00F672E3">
      <w:pPr>
        <w:pStyle w:val="Tabledesillustrations"/>
        <w:tabs>
          <w:tab w:val="right" w:leader="dot" w:pos="9062"/>
        </w:tabs>
        <w:rPr>
          <w:rFonts w:eastAsiaTheme="minorEastAsia"/>
          <w:noProof/>
          <w:sz w:val="24"/>
          <w:szCs w:val="24"/>
          <w:lang w:eastAsia="fr-FR"/>
        </w:rPr>
      </w:pPr>
      <w:hyperlink w:anchor="_Toc188946620" w:history="1">
        <w:r w:rsidRPr="00935CF1">
          <w:rPr>
            <w:rStyle w:val="Lienhypertexte"/>
            <w:i/>
            <w:iCs/>
            <w:noProof/>
          </w:rPr>
          <w:t>Figure 1 : Degré d'adoption des compétences entrepreunariales avant et après formation FBS</w:t>
        </w:r>
        <w:r>
          <w:rPr>
            <w:noProof/>
            <w:webHidden/>
          </w:rPr>
          <w:tab/>
        </w:r>
        <w:r>
          <w:rPr>
            <w:noProof/>
            <w:webHidden/>
          </w:rPr>
          <w:fldChar w:fldCharType="begin"/>
        </w:r>
        <w:r>
          <w:rPr>
            <w:noProof/>
            <w:webHidden/>
          </w:rPr>
          <w:instrText xml:space="preserve"> PAGEREF _Toc188946620 \h </w:instrText>
        </w:r>
        <w:r>
          <w:rPr>
            <w:noProof/>
            <w:webHidden/>
          </w:rPr>
        </w:r>
        <w:r>
          <w:rPr>
            <w:noProof/>
            <w:webHidden/>
          </w:rPr>
          <w:fldChar w:fldCharType="separate"/>
        </w:r>
        <w:r>
          <w:rPr>
            <w:noProof/>
            <w:webHidden/>
          </w:rPr>
          <w:t>19</w:t>
        </w:r>
        <w:r>
          <w:rPr>
            <w:noProof/>
            <w:webHidden/>
          </w:rPr>
          <w:fldChar w:fldCharType="end"/>
        </w:r>
      </w:hyperlink>
    </w:p>
    <w:p w14:paraId="794EE824" w14:textId="68D06110" w:rsidR="00EA1EBB" w:rsidRDefault="00F672E3" w:rsidP="00F672E3">
      <w:pPr>
        <w:pStyle w:val="En-ttedetabledesmatires"/>
        <w:jc w:val="center"/>
        <w:rPr>
          <w:b/>
          <w:bCs/>
          <w:u w:val="single"/>
          <w:lang w:val="fr-CA"/>
        </w:rPr>
      </w:pPr>
      <w:r>
        <w:rPr>
          <w:b/>
          <w:bCs/>
          <w:u w:val="single"/>
          <w:lang w:val="fr-CA"/>
        </w:rPr>
        <w:fldChar w:fldCharType="end"/>
      </w:r>
    </w:p>
    <w:p w14:paraId="419F1052" w14:textId="77777777" w:rsidR="00EA1EBB" w:rsidRDefault="00EA1EBB" w:rsidP="00EA1EBB">
      <w:pPr>
        <w:rPr>
          <w:b/>
          <w:bCs/>
          <w:u w:val="single"/>
          <w:lang w:val="fr-CA"/>
        </w:rPr>
      </w:pPr>
    </w:p>
    <w:p w14:paraId="12D8DCEA" w14:textId="77777777" w:rsidR="00EA1EBB" w:rsidRDefault="00EA1EBB" w:rsidP="00EA1EBB">
      <w:pPr>
        <w:rPr>
          <w:b/>
          <w:bCs/>
          <w:u w:val="single"/>
          <w:lang w:val="fr-CA"/>
        </w:rPr>
      </w:pPr>
    </w:p>
    <w:p w14:paraId="192BCCC7" w14:textId="77777777" w:rsidR="00EA1EBB" w:rsidRDefault="00EA1EBB" w:rsidP="00EA1EBB">
      <w:pPr>
        <w:rPr>
          <w:b/>
          <w:bCs/>
          <w:u w:val="single"/>
          <w:lang w:val="fr-CA"/>
        </w:rPr>
      </w:pPr>
    </w:p>
    <w:p w14:paraId="6760B54C" w14:textId="77777777" w:rsidR="00EA1EBB" w:rsidRDefault="00EA1EBB" w:rsidP="00EA1EBB">
      <w:pPr>
        <w:rPr>
          <w:b/>
          <w:bCs/>
          <w:u w:val="single"/>
          <w:lang w:val="fr-CA"/>
        </w:rPr>
      </w:pPr>
    </w:p>
    <w:p w14:paraId="285E09E1" w14:textId="77777777" w:rsidR="00EA1EBB" w:rsidRDefault="00EA1EBB" w:rsidP="00EA1EBB">
      <w:pPr>
        <w:rPr>
          <w:b/>
          <w:bCs/>
          <w:u w:val="single"/>
          <w:lang w:val="fr-CA"/>
        </w:rPr>
      </w:pPr>
    </w:p>
    <w:p w14:paraId="1A33E70E" w14:textId="7637B7CC" w:rsidR="00FA0911" w:rsidRPr="00EA1EBB" w:rsidRDefault="00EA1EBB" w:rsidP="00EA1EBB">
      <w:pPr>
        <w:jc w:val="center"/>
        <w:rPr>
          <w:rFonts w:asciiTheme="majorHAnsi" w:eastAsiaTheme="majorEastAsia" w:hAnsiTheme="majorHAnsi" w:cstheme="majorBidi"/>
          <w:b/>
          <w:bCs/>
          <w:color w:val="385623" w:themeColor="accent6" w:themeShade="80"/>
          <w:kern w:val="0"/>
          <w:sz w:val="44"/>
          <w:szCs w:val="44"/>
          <w:lang w:eastAsia="fr-FR"/>
          <w14:ligatures w14:val="none"/>
        </w:rPr>
      </w:pPr>
      <w:r w:rsidRPr="00EA1EBB">
        <w:rPr>
          <w:rFonts w:asciiTheme="majorHAnsi" w:eastAsiaTheme="majorEastAsia" w:hAnsiTheme="majorHAnsi" w:cstheme="majorBidi"/>
          <w:b/>
          <w:bCs/>
          <w:color w:val="385623" w:themeColor="accent6" w:themeShade="80"/>
          <w:kern w:val="0"/>
          <w:sz w:val="44"/>
          <w:szCs w:val="44"/>
          <w:lang w:eastAsia="fr-FR"/>
          <w14:ligatures w14:val="none"/>
        </w:rPr>
        <w:t xml:space="preserve">Liste </w:t>
      </w:r>
      <w:r w:rsidR="00F672E3" w:rsidRPr="00EA1EBB">
        <w:rPr>
          <w:rFonts w:asciiTheme="majorHAnsi" w:eastAsiaTheme="majorEastAsia" w:hAnsiTheme="majorHAnsi" w:cstheme="majorBidi"/>
          <w:b/>
          <w:bCs/>
          <w:color w:val="385623" w:themeColor="accent6" w:themeShade="80"/>
          <w:kern w:val="0"/>
          <w:sz w:val="44"/>
          <w:szCs w:val="44"/>
          <w:lang w:eastAsia="fr-FR"/>
          <w14:ligatures w14:val="none"/>
        </w:rPr>
        <w:t>des tableaux</w:t>
      </w:r>
    </w:p>
    <w:p w14:paraId="786C16EA" w14:textId="2FCDDD1A" w:rsidR="00F672E3" w:rsidRDefault="00F672E3">
      <w:pPr>
        <w:pStyle w:val="Tabledesillustrations"/>
        <w:tabs>
          <w:tab w:val="right" w:leader="dot" w:pos="9062"/>
        </w:tabs>
        <w:rPr>
          <w:rFonts w:eastAsiaTheme="minorEastAsia"/>
          <w:noProof/>
          <w:sz w:val="24"/>
          <w:szCs w:val="24"/>
          <w:lang w:eastAsia="fr-FR"/>
        </w:rPr>
      </w:pPr>
      <w:r>
        <w:rPr>
          <w:b/>
          <w:bCs/>
          <w:u w:val="single"/>
          <w:lang w:val="fr-CA"/>
        </w:rPr>
        <w:fldChar w:fldCharType="begin"/>
      </w:r>
      <w:r>
        <w:rPr>
          <w:b/>
          <w:bCs/>
          <w:u w:val="single"/>
          <w:lang w:val="fr-CA"/>
        </w:rPr>
        <w:instrText xml:space="preserve"> TOC \h \z \c "Tableau" </w:instrText>
      </w:r>
      <w:r>
        <w:rPr>
          <w:b/>
          <w:bCs/>
          <w:u w:val="single"/>
          <w:lang w:val="fr-CA"/>
        </w:rPr>
        <w:fldChar w:fldCharType="separate"/>
      </w:r>
      <w:hyperlink w:anchor="_Toc188946634" w:history="1">
        <w:r w:rsidRPr="00946ACC">
          <w:rPr>
            <w:rStyle w:val="Lienhypertexte"/>
            <w:i/>
            <w:iCs/>
            <w:noProof/>
          </w:rPr>
          <w:t>Tableau 1 : Les défis rencontrés et les solutions proposées</w:t>
        </w:r>
        <w:r>
          <w:rPr>
            <w:noProof/>
            <w:webHidden/>
          </w:rPr>
          <w:tab/>
        </w:r>
        <w:r>
          <w:rPr>
            <w:noProof/>
            <w:webHidden/>
          </w:rPr>
          <w:fldChar w:fldCharType="begin"/>
        </w:r>
        <w:r>
          <w:rPr>
            <w:noProof/>
            <w:webHidden/>
          </w:rPr>
          <w:instrText xml:space="preserve"> PAGEREF _Toc188946634 \h </w:instrText>
        </w:r>
        <w:r>
          <w:rPr>
            <w:noProof/>
            <w:webHidden/>
          </w:rPr>
        </w:r>
        <w:r>
          <w:rPr>
            <w:noProof/>
            <w:webHidden/>
          </w:rPr>
          <w:fldChar w:fldCharType="separate"/>
        </w:r>
        <w:r>
          <w:rPr>
            <w:noProof/>
            <w:webHidden/>
          </w:rPr>
          <w:t>15</w:t>
        </w:r>
        <w:r>
          <w:rPr>
            <w:noProof/>
            <w:webHidden/>
          </w:rPr>
          <w:fldChar w:fldCharType="end"/>
        </w:r>
      </w:hyperlink>
    </w:p>
    <w:p w14:paraId="65B7FD4D" w14:textId="0AEC6C4E" w:rsidR="00F672E3" w:rsidRDefault="00F672E3">
      <w:pPr>
        <w:pStyle w:val="Tabledesillustrations"/>
        <w:tabs>
          <w:tab w:val="right" w:leader="dot" w:pos="9062"/>
        </w:tabs>
        <w:rPr>
          <w:rFonts w:eastAsiaTheme="minorEastAsia"/>
          <w:noProof/>
          <w:sz w:val="24"/>
          <w:szCs w:val="24"/>
          <w:lang w:eastAsia="fr-FR"/>
        </w:rPr>
      </w:pPr>
      <w:hyperlink w:anchor="_Toc188946635" w:history="1">
        <w:r w:rsidRPr="00946ACC">
          <w:rPr>
            <w:rStyle w:val="Lienhypertexte"/>
            <w:i/>
            <w:iCs/>
            <w:noProof/>
          </w:rPr>
          <w:t>Tableau 2 : Degré d’application des compétences entrepreneuriales</w:t>
        </w:r>
        <w:r>
          <w:rPr>
            <w:noProof/>
            <w:webHidden/>
          </w:rPr>
          <w:tab/>
        </w:r>
        <w:r>
          <w:rPr>
            <w:noProof/>
            <w:webHidden/>
          </w:rPr>
          <w:fldChar w:fldCharType="begin"/>
        </w:r>
        <w:r>
          <w:rPr>
            <w:noProof/>
            <w:webHidden/>
          </w:rPr>
          <w:instrText xml:space="preserve"> PAGEREF _Toc188946635 \h </w:instrText>
        </w:r>
        <w:r>
          <w:rPr>
            <w:noProof/>
            <w:webHidden/>
          </w:rPr>
        </w:r>
        <w:r>
          <w:rPr>
            <w:noProof/>
            <w:webHidden/>
          </w:rPr>
          <w:fldChar w:fldCharType="separate"/>
        </w:r>
        <w:r>
          <w:rPr>
            <w:noProof/>
            <w:webHidden/>
          </w:rPr>
          <w:t>18</w:t>
        </w:r>
        <w:r>
          <w:rPr>
            <w:noProof/>
            <w:webHidden/>
          </w:rPr>
          <w:fldChar w:fldCharType="end"/>
        </w:r>
      </w:hyperlink>
    </w:p>
    <w:p w14:paraId="3F4EE226" w14:textId="5E7D5B32" w:rsidR="00EA1EBB" w:rsidRDefault="00F672E3" w:rsidP="009436DF">
      <w:pPr>
        <w:rPr>
          <w:b/>
          <w:bCs/>
          <w:u w:val="single"/>
          <w:lang w:val="fr-CA"/>
        </w:rPr>
        <w:sectPr w:rsidR="00EA1EBB">
          <w:pgSz w:w="11906" w:h="16838"/>
          <w:pgMar w:top="1417" w:right="1417" w:bottom="1417" w:left="1417" w:header="708" w:footer="708" w:gutter="0"/>
          <w:cols w:space="708"/>
          <w:docGrid w:linePitch="360"/>
        </w:sectPr>
      </w:pPr>
      <w:r>
        <w:rPr>
          <w:b/>
          <w:bCs/>
          <w:u w:val="single"/>
          <w:lang w:val="fr-CA"/>
        </w:rPr>
        <w:fldChar w:fldCharType="end"/>
      </w:r>
    </w:p>
    <w:p w14:paraId="57CBB2DC" w14:textId="23E4A661" w:rsidR="003570EC" w:rsidRDefault="00C05EB1" w:rsidP="003570EC">
      <w:pPr>
        <w:pStyle w:val="Titre2"/>
        <w:numPr>
          <w:ilvl w:val="0"/>
          <w:numId w:val="25"/>
        </w:numPr>
      </w:pPr>
      <w:bookmarkStart w:id="0" w:name="_Toc189122757"/>
      <w:r w:rsidRPr="003570EC">
        <w:lastRenderedPageBreak/>
        <w:t>Capitalisation</w:t>
      </w:r>
      <w:bookmarkEnd w:id="0"/>
      <w:r w:rsidR="003570EC">
        <w:t xml:space="preserve"> </w:t>
      </w:r>
    </w:p>
    <w:p w14:paraId="3023BAF1" w14:textId="29693C1E" w:rsidR="009436DF" w:rsidRPr="003570EC" w:rsidRDefault="009436DF" w:rsidP="003570EC">
      <w:pPr>
        <w:pStyle w:val="Titre3"/>
        <w:numPr>
          <w:ilvl w:val="0"/>
          <w:numId w:val="26"/>
        </w:numPr>
      </w:pPr>
      <w:bookmarkStart w:id="1" w:name="_Toc189122758"/>
      <w:r w:rsidRPr="003570EC">
        <w:rPr>
          <w:lang w:val="fr-CA"/>
        </w:rPr>
        <w:t xml:space="preserve">Particularités de la </w:t>
      </w:r>
      <w:r w:rsidRPr="003570EC">
        <w:t>formation</w:t>
      </w:r>
      <w:r w:rsidRPr="003570EC">
        <w:rPr>
          <w:lang w:val="fr-CA"/>
        </w:rPr>
        <w:t xml:space="preserve"> FBS et </w:t>
      </w:r>
      <w:r w:rsidRPr="003570EC">
        <w:t>ses</w:t>
      </w:r>
      <w:r w:rsidRPr="003570EC">
        <w:rPr>
          <w:lang w:val="fr-CA"/>
        </w:rPr>
        <w:t xml:space="preserve"> points forts</w:t>
      </w:r>
      <w:bookmarkEnd w:id="1"/>
    </w:p>
    <w:p w14:paraId="089C8E8D" w14:textId="246A6918" w:rsidR="009436DF" w:rsidRDefault="009436DF" w:rsidP="00A943E5">
      <w:pPr>
        <w:spacing w:before="120" w:after="120" w:line="360" w:lineRule="auto"/>
        <w:jc w:val="both"/>
      </w:pPr>
      <w:r w:rsidRPr="009436DF">
        <w:t>La formation FBS renforce les compétences entrepreneuriales des petits exploitants agricoles</w:t>
      </w:r>
      <w:r w:rsidR="00994AE2" w:rsidRPr="00994AE2">
        <w:t xml:space="preserve"> en vue d'accroître leurs revenus grâce à une diversification de leur production, ainsi qu’un développement intégré de leurs compétences en matière de pratiques résilientes au changement climatique</w:t>
      </w:r>
      <w:r w:rsidRPr="009436DF">
        <w:t xml:space="preserve">. Au cours de cinq matinées consécutives, les producteurs hommes et femmes découvrent que l’agriculture est une affaire et comment l’améliorer </w:t>
      </w:r>
      <w:r w:rsidR="00994AE2" w:rsidRPr="00994AE2">
        <w:t xml:space="preserve">tout en tenant compte </w:t>
      </w:r>
      <w:r w:rsidR="00994AE2">
        <w:t xml:space="preserve">de la gestion durable des terres et </w:t>
      </w:r>
      <w:r w:rsidR="00994AE2" w:rsidRPr="00994AE2">
        <w:t>des effets du changement climatique</w:t>
      </w:r>
      <w:r w:rsidRPr="009436DF">
        <w:t xml:space="preserve"> : </w:t>
      </w:r>
    </w:p>
    <w:p w14:paraId="45FBA314" w14:textId="77777777" w:rsidR="009436DF" w:rsidRDefault="009436DF" w:rsidP="0067798A">
      <w:pPr>
        <w:spacing w:before="120" w:after="120" w:line="360" w:lineRule="auto"/>
        <w:ind w:left="993"/>
        <w:jc w:val="both"/>
      </w:pPr>
      <w:r w:rsidRPr="009436DF">
        <w:t xml:space="preserve">• La planification et l’économie, </w:t>
      </w:r>
    </w:p>
    <w:p w14:paraId="2D41FD0B" w14:textId="77777777" w:rsidR="00994AE2" w:rsidRDefault="009436DF" w:rsidP="0067798A">
      <w:pPr>
        <w:spacing w:before="120" w:after="120" w:line="360" w:lineRule="auto"/>
        <w:ind w:left="993"/>
        <w:jc w:val="both"/>
      </w:pPr>
      <w:r w:rsidRPr="009436DF">
        <w:t xml:space="preserve">• La nutrition saine et la gestion Agricole, </w:t>
      </w:r>
    </w:p>
    <w:p w14:paraId="5CAC368E" w14:textId="7933D209" w:rsidR="00994AE2" w:rsidRDefault="00994AE2" w:rsidP="0067798A">
      <w:pPr>
        <w:spacing w:before="120" w:after="120" w:line="360" w:lineRule="auto"/>
        <w:ind w:left="993"/>
        <w:jc w:val="both"/>
      </w:pPr>
      <w:r w:rsidRPr="009436DF">
        <w:t>•</w:t>
      </w:r>
      <w:r>
        <w:t xml:space="preserve"> </w:t>
      </w:r>
      <w:r w:rsidRPr="00994AE2">
        <w:t>Compréhension du climat et du changement climatique</w:t>
      </w:r>
      <w:r>
        <w:t xml:space="preserve">, </w:t>
      </w:r>
    </w:p>
    <w:p w14:paraId="40368448" w14:textId="125826B5" w:rsidR="00994AE2" w:rsidRDefault="00994AE2" w:rsidP="0067798A">
      <w:pPr>
        <w:spacing w:before="120" w:after="120" w:line="360" w:lineRule="auto"/>
        <w:ind w:left="993"/>
        <w:jc w:val="both"/>
      </w:pPr>
      <w:r w:rsidRPr="009436DF">
        <w:t>•</w:t>
      </w:r>
      <w:r>
        <w:t xml:space="preserve"> </w:t>
      </w:r>
      <w:r w:rsidRPr="00994AE2">
        <w:t>L'agrobusiness intelligent face au changement climatique pour l'adaptation et l'atténuation à ces effets</w:t>
      </w:r>
      <w:r>
        <w:t>,</w:t>
      </w:r>
    </w:p>
    <w:p w14:paraId="1AFD2282" w14:textId="77777777" w:rsidR="009436DF" w:rsidRDefault="009436DF" w:rsidP="0067798A">
      <w:pPr>
        <w:spacing w:before="120" w:after="120" w:line="360" w:lineRule="auto"/>
        <w:ind w:left="993"/>
        <w:jc w:val="both"/>
      </w:pPr>
      <w:r w:rsidRPr="009436DF">
        <w:t xml:space="preserve">• Des décisions et stratégies d'investissement basées sur l’analyse des coûts/bénéfices pour des revenus accrus et diversifier et augmenter les revenus, </w:t>
      </w:r>
    </w:p>
    <w:p w14:paraId="37AD1FE6" w14:textId="04C9375E" w:rsidR="00994AE2" w:rsidRDefault="00994AE2" w:rsidP="0067798A">
      <w:pPr>
        <w:spacing w:before="120" w:after="120" w:line="360" w:lineRule="auto"/>
        <w:ind w:left="993"/>
        <w:jc w:val="both"/>
      </w:pPr>
      <w:r w:rsidRPr="009436DF">
        <w:t>•</w:t>
      </w:r>
      <w:r>
        <w:t xml:space="preserve"> La gestion des risques de production et de marché,</w:t>
      </w:r>
    </w:p>
    <w:p w14:paraId="2FA29AC0" w14:textId="151AFE15" w:rsidR="009436DF" w:rsidRDefault="009436DF" w:rsidP="0067798A">
      <w:pPr>
        <w:spacing w:before="120" w:after="120" w:line="360" w:lineRule="auto"/>
        <w:ind w:left="993"/>
        <w:jc w:val="both"/>
      </w:pPr>
      <w:r w:rsidRPr="009436DF">
        <w:t>• La gestion financière, épargne et crédit</w:t>
      </w:r>
      <w:r w:rsidR="00994AE2">
        <w:t> : financement climatique, financement d’investissement et financement de la gestion durable des terres,</w:t>
      </w:r>
    </w:p>
    <w:p w14:paraId="3C0E531B" w14:textId="10A2A7C1" w:rsidR="009436DF" w:rsidRDefault="009436DF" w:rsidP="0067798A">
      <w:pPr>
        <w:spacing w:before="120" w:after="120" w:line="360" w:lineRule="auto"/>
        <w:ind w:left="993"/>
        <w:jc w:val="both"/>
      </w:pPr>
      <w:r w:rsidRPr="009436DF">
        <w:t xml:space="preserve">• </w:t>
      </w:r>
      <w:r w:rsidR="00104E6F">
        <w:t>Les avantages liés à des produits de</w:t>
      </w:r>
      <w:r w:rsidRPr="009436DF">
        <w:t xml:space="preserve"> bonne qualité</w:t>
      </w:r>
      <w:r w:rsidR="00104E6F">
        <w:t>,</w:t>
      </w:r>
    </w:p>
    <w:p w14:paraId="1682D3DF" w14:textId="03572D60" w:rsidR="009436DF" w:rsidRDefault="009436DF" w:rsidP="0067798A">
      <w:pPr>
        <w:spacing w:before="120" w:after="120" w:line="360" w:lineRule="auto"/>
        <w:ind w:left="993"/>
        <w:jc w:val="both"/>
      </w:pPr>
      <w:r w:rsidRPr="009436DF">
        <w:t xml:space="preserve">• </w:t>
      </w:r>
      <w:r w:rsidR="00104E6F">
        <w:t xml:space="preserve">Les </w:t>
      </w:r>
      <w:r w:rsidRPr="009436DF">
        <w:t>Avantages d’être dans des organisations de producteurs</w:t>
      </w:r>
      <w:r w:rsidR="00104E6F">
        <w:t>,</w:t>
      </w:r>
    </w:p>
    <w:p w14:paraId="07B58350" w14:textId="5E0E8BA2" w:rsidR="00104E6F" w:rsidRDefault="00104E6F" w:rsidP="0067798A">
      <w:pPr>
        <w:spacing w:before="120" w:after="120" w:line="360" w:lineRule="auto"/>
        <w:ind w:left="993"/>
        <w:jc w:val="both"/>
      </w:pPr>
      <w:r w:rsidRPr="009436DF">
        <w:t>•</w:t>
      </w:r>
      <w:r>
        <w:t xml:space="preserve"> Les avantages d’investir dans les techniques de gestion durable des terres.</w:t>
      </w:r>
    </w:p>
    <w:p w14:paraId="03CD9C22" w14:textId="0C96F6B2" w:rsidR="000E0F23" w:rsidRDefault="009436DF" w:rsidP="00A943E5">
      <w:pPr>
        <w:spacing w:before="120" w:after="120" w:line="360" w:lineRule="auto"/>
        <w:jc w:val="both"/>
      </w:pPr>
      <w:r w:rsidRPr="009436DF">
        <w:t>FBS est une approche fédératrice : Différents acteurs publics et/ou privés mettent en commun les ressources pour la mise en œuvre des formations. Ils réduisent ainsi les risques commerciaux et ouvrent l'accès à une gamme de services et d‘opportunités d‘affaires. En pratique, FBS complète la vulgarisation agricole et les services financiers.</w:t>
      </w:r>
    </w:p>
    <w:p w14:paraId="3FDF8320" w14:textId="23653902" w:rsidR="009436DF" w:rsidRDefault="009436DF" w:rsidP="00A943E5">
      <w:pPr>
        <w:spacing w:before="120" w:after="120" w:line="360" w:lineRule="auto"/>
        <w:jc w:val="both"/>
      </w:pPr>
      <w:r>
        <w:t xml:space="preserve">Après la formation, la majorité des participants homme et femme </w:t>
      </w:r>
      <w:r w:rsidR="00994AE2">
        <w:t>planifient leurs activités</w:t>
      </w:r>
      <w:r>
        <w:t xml:space="preserve"> à travers </w:t>
      </w:r>
      <w:r w:rsidR="00994AE2">
        <w:t>l</w:t>
      </w:r>
      <w:r>
        <w:t>es outils simples et efficaces</w:t>
      </w:r>
      <w:r w:rsidR="00994AE2">
        <w:t xml:space="preserve"> de FBS</w:t>
      </w:r>
      <w:r>
        <w:t xml:space="preserve"> à savoir : Le calendrier cultural, le calendrier nutritionnel, le calendrier de production, le suivi quotidien d’entrées et de sorties d’argent, le compte d’exploitation, le calendrier financier, </w:t>
      </w:r>
      <w:r w:rsidR="00994AE2">
        <w:t>les fiches techniques de bonnes pratiques.</w:t>
      </w:r>
    </w:p>
    <w:p w14:paraId="0B4DC054" w14:textId="77777777" w:rsidR="00104E6F" w:rsidRDefault="00104E6F" w:rsidP="009436DF">
      <w:pPr>
        <w:spacing w:line="360" w:lineRule="auto"/>
        <w:jc w:val="both"/>
      </w:pPr>
    </w:p>
    <w:p w14:paraId="3B0FA66E" w14:textId="56062973" w:rsidR="00104E6F" w:rsidRPr="00711436" w:rsidRDefault="00104E6F" w:rsidP="003570EC">
      <w:pPr>
        <w:pStyle w:val="Titre3"/>
        <w:numPr>
          <w:ilvl w:val="0"/>
          <w:numId w:val="26"/>
        </w:numPr>
        <w:rPr>
          <w:lang w:val="fr-CA"/>
        </w:rPr>
      </w:pPr>
      <w:bookmarkStart w:id="2" w:name="_Toc189122759"/>
      <w:r w:rsidRPr="00711436">
        <w:rPr>
          <w:lang w:val="fr-CA"/>
        </w:rPr>
        <w:lastRenderedPageBreak/>
        <w:t>Innovations pour le cas de la Tunisie</w:t>
      </w:r>
      <w:bookmarkEnd w:id="2"/>
      <w:r w:rsidRPr="00711436">
        <w:rPr>
          <w:lang w:val="fr-CA"/>
        </w:rPr>
        <w:t> </w:t>
      </w:r>
    </w:p>
    <w:p w14:paraId="34BFE75F" w14:textId="45710E06" w:rsidR="000E592F" w:rsidRDefault="00033E3D" w:rsidP="00A943E5">
      <w:pPr>
        <w:pStyle w:val="Paragraphedeliste"/>
        <w:numPr>
          <w:ilvl w:val="0"/>
          <w:numId w:val="3"/>
        </w:numPr>
        <w:spacing w:before="120" w:after="120" w:line="360" w:lineRule="auto"/>
        <w:contextualSpacing w:val="0"/>
        <w:jc w:val="both"/>
        <w:rPr>
          <w:rFonts w:cstheme="minorHAnsi"/>
          <w:lang w:val="fr-FR"/>
        </w:rPr>
      </w:pPr>
      <w:r w:rsidRPr="001F7250">
        <w:rPr>
          <w:rFonts w:cstheme="minorHAnsi"/>
          <w:b/>
          <w:bCs/>
          <w:lang w:val="fr-FR"/>
        </w:rPr>
        <w:t>Associations des cultures </w:t>
      </w:r>
      <w:r>
        <w:rPr>
          <w:rFonts w:cstheme="minorHAnsi"/>
          <w:lang w:val="fr-FR"/>
        </w:rPr>
        <w:t xml:space="preserve"> </w:t>
      </w:r>
    </w:p>
    <w:p w14:paraId="7C310747" w14:textId="49900295" w:rsidR="00033E3D" w:rsidRPr="000E592F" w:rsidRDefault="000E592F" w:rsidP="00A943E5">
      <w:pPr>
        <w:spacing w:before="120" w:after="120" w:line="360" w:lineRule="auto"/>
        <w:jc w:val="both"/>
        <w:rPr>
          <w:rFonts w:cstheme="minorHAnsi"/>
        </w:rPr>
      </w:pPr>
      <w:r w:rsidRPr="000E592F">
        <w:rPr>
          <w:rFonts w:cstheme="minorHAnsi"/>
        </w:rPr>
        <w:t>D</w:t>
      </w:r>
      <w:r w:rsidR="00033E3D" w:rsidRPr="000E592F">
        <w:rPr>
          <w:rFonts w:cstheme="minorHAnsi"/>
        </w:rPr>
        <w:t>es nouvelles associations spéculations/activités a été choisies par le projet après une phase d’enquête réalisée dans les régions du projet.</w:t>
      </w:r>
    </w:p>
    <w:p w14:paraId="3DEA6D6A" w14:textId="1AF45A0A" w:rsidR="00033E3D" w:rsidRPr="000E592F" w:rsidRDefault="00033E3D" w:rsidP="00A943E5">
      <w:pPr>
        <w:spacing w:before="120" w:after="120" w:line="360" w:lineRule="auto"/>
        <w:jc w:val="both"/>
        <w:rPr>
          <w:rFonts w:cstheme="minorHAnsi"/>
        </w:rPr>
      </w:pPr>
      <w:r w:rsidRPr="000E592F">
        <w:rPr>
          <w:rFonts w:cstheme="minorHAnsi"/>
        </w:rPr>
        <w:t xml:space="preserve">Ces activités sont adaptées aux </w:t>
      </w:r>
      <w:proofErr w:type="spellStart"/>
      <w:r w:rsidRPr="000E592F">
        <w:rPr>
          <w:rFonts w:cstheme="minorHAnsi"/>
        </w:rPr>
        <w:t>agriculteurs.trices</w:t>
      </w:r>
      <w:proofErr w:type="spellEnd"/>
      <w:r w:rsidRPr="000E592F">
        <w:rPr>
          <w:rFonts w:cstheme="minorHAnsi"/>
        </w:rPr>
        <w:t xml:space="preserve"> afin renforcer leurs compétences entrepreneuriales pour diversifier et augmenter leurs revenus.</w:t>
      </w:r>
    </w:p>
    <w:p w14:paraId="3C7CD688" w14:textId="143C4485" w:rsidR="00033E3D" w:rsidRPr="000E592F" w:rsidRDefault="00033E3D" w:rsidP="00A943E5">
      <w:pPr>
        <w:spacing w:before="120" w:after="120" w:line="360" w:lineRule="auto"/>
        <w:jc w:val="both"/>
        <w:rPr>
          <w:rFonts w:cstheme="minorHAnsi"/>
        </w:rPr>
      </w:pPr>
      <w:r w:rsidRPr="000E592F">
        <w:rPr>
          <w:rFonts w:cstheme="minorHAnsi"/>
        </w:rPr>
        <w:t xml:space="preserve">Les associations sont les suivantes </w:t>
      </w:r>
      <w:r w:rsidRPr="000E592F">
        <w:rPr>
          <w:rFonts w:cstheme="minorHAnsi"/>
          <w:b/>
          <w:bCs/>
        </w:rPr>
        <w:t xml:space="preserve">cahier : </w:t>
      </w:r>
      <w:r w:rsidRPr="000E592F">
        <w:rPr>
          <w:rFonts w:cstheme="minorHAnsi"/>
        </w:rPr>
        <w:t xml:space="preserve">olive/Tomate/Orge, </w:t>
      </w:r>
      <w:r w:rsidRPr="000E592F">
        <w:rPr>
          <w:rFonts w:cstheme="minorHAnsi"/>
          <w:b/>
          <w:bCs/>
        </w:rPr>
        <w:t>cahier 2 :</w:t>
      </w:r>
      <w:r w:rsidRPr="000E592F">
        <w:rPr>
          <w:rFonts w:cstheme="minorHAnsi"/>
        </w:rPr>
        <w:t xml:space="preserve"> Amande/Miel/Vesce, </w:t>
      </w:r>
      <w:r w:rsidRPr="000E592F">
        <w:rPr>
          <w:rFonts w:cstheme="minorHAnsi"/>
          <w:b/>
          <w:bCs/>
        </w:rPr>
        <w:t>cahier 3 :</w:t>
      </w:r>
      <w:r w:rsidRPr="000E592F">
        <w:rPr>
          <w:rFonts w:cstheme="minorHAnsi"/>
        </w:rPr>
        <w:t xml:space="preserve"> Miel/Câpre/Blé dur.</w:t>
      </w:r>
      <w:r w:rsidR="000E592F">
        <w:rPr>
          <w:rFonts w:cstheme="minorHAnsi"/>
        </w:rPr>
        <w:t xml:space="preserve"> </w:t>
      </w:r>
      <w:r w:rsidRPr="000E592F">
        <w:rPr>
          <w:rFonts w:cstheme="minorHAnsi"/>
        </w:rPr>
        <w:t>Ces cahiers FBS sont validés par l’équipe ABF après adaptation et révision.</w:t>
      </w:r>
    </w:p>
    <w:p w14:paraId="6A7429CC" w14:textId="1D33CF94" w:rsidR="000E592F" w:rsidRDefault="00033E3D" w:rsidP="00A943E5">
      <w:pPr>
        <w:pStyle w:val="Paragraphedeliste"/>
        <w:numPr>
          <w:ilvl w:val="0"/>
          <w:numId w:val="3"/>
        </w:numPr>
        <w:spacing w:before="120" w:after="120" w:line="360" w:lineRule="auto"/>
        <w:contextualSpacing w:val="0"/>
        <w:jc w:val="both"/>
        <w:rPr>
          <w:rFonts w:cstheme="minorHAnsi"/>
          <w:lang w:val="fr-FR"/>
        </w:rPr>
      </w:pPr>
      <w:r w:rsidRPr="000E592F">
        <w:rPr>
          <w:rFonts w:cstheme="minorHAnsi"/>
          <w:b/>
          <w:bCs/>
          <w:lang w:val="fr-FR"/>
        </w:rPr>
        <w:t>FBS CLIMATE </w:t>
      </w:r>
      <w:r>
        <w:rPr>
          <w:rFonts w:cstheme="minorHAnsi"/>
          <w:lang w:val="fr-FR"/>
        </w:rPr>
        <w:t xml:space="preserve"> </w:t>
      </w:r>
    </w:p>
    <w:p w14:paraId="56230537" w14:textId="671D4F32" w:rsidR="00033E3D" w:rsidRPr="000E592F" w:rsidRDefault="00033E3D" w:rsidP="00A943E5">
      <w:pPr>
        <w:spacing w:before="120" w:after="120" w:line="360" w:lineRule="auto"/>
        <w:jc w:val="both"/>
        <w:rPr>
          <w:rFonts w:cstheme="minorHAnsi"/>
        </w:rPr>
      </w:pPr>
      <w:r w:rsidRPr="000E592F">
        <w:rPr>
          <w:rFonts w:cstheme="minorHAnsi"/>
        </w:rPr>
        <w:t xml:space="preserve">Les </w:t>
      </w:r>
      <w:r w:rsidR="001F7250" w:rsidRPr="000E592F">
        <w:rPr>
          <w:rFonts w:cstheme="minorHAnsi"/>
        </w:rPr>
        <w:t>agriculteurs homme et femme</w:t>
      </w:r>
      <w:r w:rsidRPr="000E592F">
        <w:rPr>
          <w:rFonts w:cstheme="minorHAnsi"/>
        </w:rPr>
        <w:t xml:space="preserve"> opèrent dans les chaînes de valeur </w:t>
      </w:r>
      <w:r w:rsidR="001F7250" w:rsidRPr="000E592F">
        <w:rPr>
          <w:rFonts w:cstheme="minorHAnsi"/>
        </w:rPr>
        <w:t>choisies par le projet</w:t>
      </w:r>
      <w:r w:rsidRPr="000E592F">
        <w:rPr>
          <w:rFonts w:cstheme="minorHAnsi"/>
        </w:rPr>
        <w:t xml:space="preserve">. </w:t>
      </w:r>
      <w:r w:rsidR="001F7250" w:rsidRPr="000E592F">
        <w:rPr>
          <w:rFonts w:cstheme="minorHAnsi"/>
        </w:rPr>
        <w:t xml:space="preserve">Ils </w:t>
      </w:r>
      <w:r w:rsidRPr="000E592F">
        <w:rPr>
          <w:rFonts w:cstheme="minorHAnsi"/>
        </w:rPr>
        <w:t xml:space="preserve">fournissent des revenus, des emplois et nourrissent la population croissante des </w:t>
      </w:r>
      <w:r w:rsidR="001F7250" w:rsidRPr="000E592F">
        <w:rPr>
          <w:rFonts w:cstheme="minorHAnsi"/>
        </w:rPr>
        <w:t>régions nord-ouest et centre ouest de la Tunisie</w:t>
      </w:r>
      <w:r w:rsidRPr="000E592F">
        <w:rPr>
          <w:rFonts w:cstheme="minorHAnsi"/>
        </w:rPr>
        <w:t xml:space="preserve">. Cependant, le sujet de l’entrepreneuriat, malgré son importance pour donner aux agriculteurs les moyens d’améliorer leurs affaires et de participer équitablement à une croissance économique durable, reste largement peu traité. Les </w:t>
      </w:r>
      <w:r w:rsidR="001F7250" w:rsidRPr="000E592F">
        <w:rPr>
          <w:rFonts w:cstheme="minorHAnsi"/>
        </w:rPr>
        <w:t xml:space="preserve">agriculteurs homme et femme </w:t>
      </w:r>
      <w:r w:rsidRPr="000E592F">
        <w:rPr>
          <w:rFonts w:cstheme="minorHAnsi"/>
        </w:rPr>
        <w:t>pourraient, en outre, profiter de mesures de développement de capacités dans l’acquisition de pratiques résilientes adaptées aux impacts du changement climatique, et contribuant à leur atténuation dans les chaînes de valeur, ainsi que des mesures sur l’accès au financement climatique.</w:t>
      </w:r>
    </w:p>
    <w:p w14:paraId="33BD8E13" w14:textId="17EF7F65" w:rsidR="001F7250" w:rsidRPr="000E592F" w:rsidRDefault="001F7250" w:rsidP="00A943E5">
      <w:pPr>
        <w:spacing w:before="120" w:after="120" w:line="360" w:lineRule="auto"/>
        <w:jc w:val="both"/>
        <w:rPr>
          <w:rFonts w:cstheme="minorHAnsi"/>
        </w:rPr>
      </w:pPr>
      <w:r w:rsidRPr="000E592F">
        <w:rPr>
          <w:rFonts w:cstheme="minorHAnsi"/>
        </w:rPr>
        <w:t xml:space="preserve">Dans ce contexte général, FBS </w:t>
      </w:r>
      <w:proofErr w:type="spellStart"/>
      <w:r w:rsidRPr="000E592F">
        <w:rPr>
          <w:rFonts w:cstheme="minorHAnsi"/>
        </w:rPr>
        <w:t>climate</w:t>
      </w:r>
      <w:proofErr w:type="spellEnd"/>
      <w:r w:rsidRPr="000E592F">
        <w:rPr>
          <w:rFonts w:cstheme="minorHAnsi"/>
        </w:rPr>
        <w:t xml:space="preserve"> a été adopté par le projet et les cahiers FBS édités ont pris en considération dans les différents modules l’agrobusiness intelligent face au changement climatique pour l'adaptation et l'atténuation à ces effets.</w:t>
      </w:r>
    </w:p>
    <w:p w14:paraId="0D33DF25" w14:textId="67AF1A9C" w:rsidR="000E592F" w:rsidRDefault="001F7250" w:rsidP="00A943E5">
      <w:pPr>
        <w:pStyle w:val="Paragraphedeliste"/>
        <w:numPr>
          <w:ilvl w:val="0"/>
          <w:numId w:val="3"/>
        </w:numPr>
        <w:spacing w:before="120" w:after="120" w:line="360" w:lineRule="auto"/>
        <w:contextualSpacing w:val="0"/>
        <w:jc w:val="both"/>
        <w:rPr>
          <w:rFonts w:cstheme="minorHAnsi"/>
          <w:b/>
          <w:bCs/>
          <w:lang w:val="fr-FR"/>
        </w:rPr>
      </w:pPr>
      <w:r w:rsidRPr="001F7250">
        <w:rPr>
          <w:rFonts w:cstheme="minorHAnsi"/>
          <w:b/>
          <w:bCs/>
          <w:lang w:val="fr-FR"/>
        </w:rPr>
        <w:t>B</w:t>
      </w:r>
      <w:r w:rsidR="00033E3D" w:rsidRPr="001F7250">
        <w:rPr>
          <w:rFonts w:cstheme="minorHAnsi"/>
          <w:b/>
          <w:bCs/>
          <w:lang w:val="fr-FR"/>
        </w:rPr>
        <w:t>onnes pratiques de gestion durable des terres</w:t>
      </w:r>
      <w:r w:rsidRPr="001F7250">
        <w:rPr>
          <w:rFonts w:cstheme="minorHAnsi"/>
          <w:b/>
          <w:bCs/>
          <w:lang w:val="fr-FR"/>
        </w:rPr>
        <w:t xml:space="preserve">  </w:t>
      </w:r>
    </w:p>
    <w:p w14:paraId="0BBEE8A3" w14:textId="5930D222" w:rsidR="000E592F" w:rsidRPr="000E592F" w:rsidRDefault="000E592F" w:rsidP="00A943E5">
      <w:pPr>
        <w:pStyle w:val="paragraph"/>
        <w:spacing w:before="120" w:beforeAutospacing="0" w:after="120" w:afterAutospacing="0" w:line="360" w:lineRule="auto"/>
        <w:jc w:val="both"/>
        <w:textAlignment w:val="baseline"/>
        <w:rPr>
          <w:rStyle w:val="normaltextrun"/>
          <w:rFonts w:asciiTheme="minorHAnsi" w:eastAsia="Cambria" w:hAnsiTheme="minorHAnsi" w:cstheme="minorHAnsi"/>
          <w:sz w:val="22"/>
          <w:szCs w:val="22"/>
        </w:rPr>
      </w:pPr>
      <w:r w:rsidRPr="000E592F">
        <w:rPr>
          <w:rFonts w:asciiTheme="minorHAnsi" w:hAnsiTheme="minorHAnsi" w:cstheme="minorHAnsi"/>
          <w:sz w:val="22"/>
          <w:szCs w:val="22"/>
        </w:rPr>
        <w:t xml:space="preserve">Dans le contexte de la pérennisation des terres et la préservation de la fertilité des sols, le module 11 qui est considéré comme un module d’investissement dans l’exploitation (amélioration, réhabilitation, développement, </w:t>
      </w:r>
      <w:proofErr w:type="gramStart"/>
      <w:r w:rsidRPr="000E592F">
        <w:rPr>
          <w:rFonts w:asciiTheme="minorHAnsi" w:hAnsiTheme="minorHAnsi" w:cstheme="minorHAnsi"/>
          <w:sz w:val="22"/>
          <w:szCs w:val="22"/>
        </w:rPr>
        <w:t>valorisation,…</w:t>
      </w:r>
      <w:proofErr w:type="gramEnd"/>
      <w:r w:rsidRPr="000E592F">
        <w:rPr>
          <w:rFonts w:asciiTheme="minorHAnsi" w:hAnsiTheme="minorHAnsi" w:cstheme="minorHAnsi"/>
          <w:sz w:val="22"/>
          <w:szCs w:val="22"/>
        </w:rPr>
        <w:t xml:space="preserve">) a été </w:t>
      </w:r>
      <w:r>
        <w:rPr>
          <w:rFonts w:asciiTheme="minorHAnsi" w:hAnsiTheme="minorHAnsi" w:cstheme="minorHAnsi"/>
          <w:sz w:val="22"/>
          <w:szCs w:val="22"/>
        </w:rPr>
        <w:t xml:space="preserve">orienté sur les bonnes pratiques de gestion durable des terres </w:t>
      </w:r>
      <w:r w:rsidR="00A02C09">
        <w:rPr>
          <w:rFonts w:asciiTheme="minorHAnsi" w:hAnsiTheme="minorHAnsi" w:cstheme="minorHAnsi"/>
          <w:sz w:val="22"/>
          <w:szCs w:val="22"/>
        </w:rPr>
        <w:t>afin de permettre aux agriculteurs homme et femme de :</w:t>
      </w:r>
    </w:p>
    <w:p w14:paraId="195D761B" w14:textId="57C69F69" w:rsidR="000E592F" w:rsidRPr="000E592F" w:rsidRDefault="000E592F" w:rsidP="00A943E5">
      <w:pPr>
        <w:pStyle w:val="Paragraphedeliste"/>
        <w:numPr>
          <w:ilvl w:val="0"/>
          <w:numId w:val="5"/>
        </w:numPr>
        <w:spacing w:before="120" w:after="120" w:line="360" w:lineRule="auto"/>
        <w:contextualSpacing w:val="0"/>
        <w:jc w:val="both"/>
        <w:rPr>
          <w:rFonts w:cstheme="minorHAnsi"/>
          <w:lang w:val="fr-FR"/>
        </w:rPr>
      </w:pPr>
      <w:r w:rsidRPr="000E592F">
        <w:rPr>
          <w:rFonts w:cstheme="minorHAnsi"/>
          <w:lang w:val="fr-FR"/>
        </w:rPr>
        <w:t>Maintenir et améliorer la production (productivité)</w:t>
      </w:r>
    </w:p>
    <w:p w14:paraId="3188B93C" w14:textId="77777777" w:rsidR="000E592F" w:rsidRPr="000E592F" w:rsidRDefault="000E592F" w:rsidP="00A943E5">
      <w:pPr>
        <w:pStyle w:val="Paragraphedeliste"/>
        <w:numPr>
          <w:ilvl w:val="0"/>
          <w:numId w:val="5"/>
        </w:numPr>
        <w:spacing w:before="120" w:after="120" w:line="360" w:lineRule="auto"/>
        <w:contextualSpacing w:val="0"/>
        <w:jc w:val="both"/>
        <w:rPr>
          <w:rFonts w:cstheme="minorHAnsi"/>
          <w:lang w:val="fr-FR"/>
        </w:rPr>
      </w:pPr>
      <w:r w:rsidRPr="000E592F">
        <w:rPr>
          <w:rFonts w:cstheme="minorHAnsi"/>
          <w:lang w:val="fr-FR"/>
        </w:rPr>
        <w:t>Réduire le niveau de risque lié à la production et améliorer la capacité du sol à résister aux processus de dégradation (stabilité/résilience)</w:t>
      </w:r>
    </w:p>
    <w:p w14:paraId="6536FAF3" w14:textId="77777777" w:rsidR="000E592F" w:rsidRPr="000E592F" w:rsidRDefault="000E592F" w:rsidP="00A943E5">
      <w:pPr>
        <w:pStyle w:val="Paragraphedeliste"/>
        <w:numPr>
          <w:ilvl w:val="0"/>
          <w:numId w:val="5"/>
        </w:numPr>
        <w:spacing w:before="120" w:after="120" w:line="360" w:lineRule="auto"/>
        <w:contextualSpacing w:val="0"/>
        <w:jc w:val="both"/>
        <w:rPr>
          <w:rFonts w:cstheme="minorHAnsi"/>
          <w:lang w:val="fr-FR"/>
        </w:rPr>
      </w:pPr>
      <w:r w:rsidRPr="000E592F">
        <w:rPr>
          <w:rFonts w:cstheme="minorHAnsi"/>
          <w:lang w:val="fr-FR"/>
        </w:rPr>
        <w:t>Protéger le potentiel des ressources naturelles et prévenir la dégradation de la qualité des sols et de l'eau (protection)</w:t>
      </w:r>
    </w:p>
    <w:p w14:paraId="09463969" w14:textId="2FED8171" w:rsidR="000E592F" w:rsidRPr="00A02C09" w:rsidRDefault="00A02C09" w:rsidP="00A943E5">
      <w:pPr>
        <w:pStyle w:val="Paragraphedeliste"/>
        <w:numPr>
          <w:ilvl w:val="0"/>
          <w:numId w:val="5"/>
        </w:numPr>
        <w:spacing w:before="120" w:after="120" w:line="360" w:lineRule="auto"/>
        <w:contextualSpacing w:val="0"/>
        <w:jc w:val="both"/>
        <w:rPr>
          <w:rFonts w:cstheme="minorHAnsi"/>
          <w:lang w:val="fr-FR"/>
        </w:rPr>
      </w:pPr>
      <w:r w:rsidRPr="00A02C09">
        <w:rPr>
          <w:rFonts w:cstheme="minorHAnsi"/>
          <w:lang w:val="fr-FR"/>
        </w:rPr>
        <w:t xml:space="preserve">Conserver </w:t>
      </w:r>
      <w:r>
        <w:rPr>
          <w:rFonts w:cstheme="minorHAnsi"/>
          <w:lang w:val="fr-FR"/>
        </w:rPr>
        <w:t>la viabilité économique des sols.</w:t>
      </w:r>
    </w:p>
    <w:p w14:paraId="4E9064AA" w14:textId="610B6EEC" w:rsidR="000E592F" w:rsidRDefault="00A02C09" w:rsidP="00A943E5">
      <w:pPr>
        <w:pStyle w:val="paragraph"/>
        <w:spacing w:before="120" w:beforeAutospacing="0" w:after="120" w:afterAutospacing="0" w:line="360" w:lineRule="auto"/>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lastRenderedPageBreak/>
        <w:t>Des fiches techniques de bonnes pratiques de gestion durable des terres ont été proposées à savoir :</w:t>
      </w:r>
    </w:p>
    <w:p w14:paraId="52D6191C" w14:textId="5A85D966" w:rsidR="000E592F" w:rsidRPr="000E592F" w:rsidRDefault="00A02C09" w:rsidP="00A943E5">
      <w:pPr>
        <w:pStyle w:val="paragraph"/>
        <w:spacing w:before="120" w:beforeAutospacing="0" w:after="120" w:afterAutospacing="0" w:line="360" w:lineRule="auto"/>
        <w:jc w:val="both"/>
        <w:textAlignment w:val="baseline"/>
        <w:rPr>
          <w:rFonts w:asciiTheme="minorHAnsi" w:hAnsiTheme="minorHAnsi" w:cstheme="minorHAnsi"/>
          <w:sz w:val="22"/>
          <w:szCs w:val="22"/>
        </w:rPr>
      </w:pPr>
      <w:r>
        <w:rPr>
          <w:rStyle w:val="eop"/>
          <w:rFonts w:asciiTheme="minorHAnsi" w:hAnsiTheme="minorHAnsi" w:cstheme="minorHAnsi"/>
          <w:sz w:val="22"/>
          <w:szCs w:val="22"/>
        </w:rPr>
        <w:t>Le compostage, Les cultures intercalaires, travail superficiel du sol.</w:t>
      </w:r>
    </w:p>
    <w:p w14:paraId="0B370FAA" w14:textId="77777777" w:rsidR="00033E3D" w:rsidRPr="00A02C09" w:rsidRDefault="00033E3D" w:rsidP="00A943E5">
      <w:pPr>
        <w:pStyle w:val="Paragraphedeliste"/>
        <w:numPr>
          <w:ilvl w:val="0"/>
          <w:numId w:val="3"/>
        </w:numPr>
        <w:spacing w:before="120" w:after="120" w:line="360" w:lineRule="auto"/>
        <w:contextualSpacing w:val="0"/>
        <w:jc w:val="both"/>
        <w:rPr>
          <w:rFonts w:cstheme="minorHAnsi"/>
          <w:b/>
          <w:bCs/>
          <w:lang w:val="fr-FR"/>
        </w:rPr>
      </w:pPr>
      <w:r w:rsidRPr="00A02C09">
        <w:rPr>
          <w:rFonts w:cstheme="minorHAnsi"/>
          <w:b/>
          <w:bCs/>
          <w:lang w:val="fr-FR"/>
        </w:rPr>
        <w:t>Suivi post-formation (fiches et compétences entrepreneuriales)</w:t>
      </w:r>
    </w:p>
    <w:p w14:paraId="49131C13" w14:textId="346DC16B" w:rsidR="00D85382" w:rsidRDefault="00D85382" w:rsidP="00A943E5">
      <w:pPr>
        <w:spacing w:before="120" w:after="120" w:line="360" w:lineRule="auto"/>
        <w:jc w:val="both"/>
      </w:pPr>
      <w:r>
        <w:t xml:space="preserve">Le projet PEAD a choisi de mettre en place le suivi post formation </w:t>
      </w:r>
      <w:r w:rsidRPr="00D85382">
        <w:t xml:space="preserve">Afin de </w:t>
      </w:r>
      <w:r>
        <w:t xml:space="preserve">vérifier l’application des outils FBS, de </w:t>
      </w:r>
      <w:r w:rsidRPr="00D85382">
        <w:t xml:space="preserve">mesurer le degré d’adoption des compétences entrepreneuriales et </w:t>
      </w:r>
      <w:r>
        <w:t xml:space="preserve">de s’informer sur </w:t>
      </w:r>
      <w:r w:rsidRPr="00D85382">
        <w:t>les impacts de la formation FBS</w:t>
      </w:r>
      <w:r>
        <w:t xml:space="preserve"> sur les </w:t>
      </w:r>
      <w:proofErr w:type="spellStart"/>
      <w:r>
        <w:t>agriculteurs.trices</w:t>
      </w:r>
      <w:proofErr w:type="spellEnd"/>
      <w:r>
        <w:t xml:space="preserve"> (succès et changements).</w:t>
      </w:r>
    </w:p>
    <w:p w14:paraId="6E3AC207" w14:textId="2B3F91B5" w:rsidR="00D85382" w:rsidRDefault="00D85382" w:rsidP="00A943E5">
      <w:pPr>
        <w:spacing w:before="120" w:after="120" w:line="360" w:lineRule="auto"/>
        <w:jc w:val="both"/>
        <w:rPr>
          <w:rFonts w:cstheme="minorHAnsi"/>
        </w:rPr>
      </w:pPr>
      <w:r>
        <w:t xml:space="preserve">Des fiches d’évaluation sont élaborées afin de bien réaliser la mission de suivi post formation FBS à savoir : </w:t>
      </w:r>
      <w:r w:rsidRPr="00592306">
        <w:rPr>
          <w:rFonts w:cstheme="minorHAnsi"/>
        </w:rPr>
        <w:t xml:space="preserve">les fiches d’évaluation </w:t>
      </w:r>
      <w:r>
        <w:rPr>
          <w:rFonts w:cstheme="minorHAnsi"/>
        </w:rPr>
        <w:t xml:space="preserve">préformation et </w:t>
      </w:r>
      <w:r w:rsidRPr="00592306">
        <w:rPr>
          <w:rFonts w:cstheme="minorHAnsi"/>
        </w:rPr>
        <w:t>post-formation des 18 compétences entrepreneuriales, les fiches d’impact et les fiches d’histoire de succès.</w:t>
      </w:r>
    </w:p>
    <w:p w14:paraId="1419634A" w14:textId="77777777" w:rsidR="003570EC" w:rsidRDefault="003570EC" w:rsidP="00A943E5">
      <w:pPr>
        <w:spacing w:before="120" w:after="120" w:line="360" w:lineRule="auto"/>
        <w:jc w:val="both"/>
        <w:rPr>
          <w:rFonts w:cstheme="minorHAnsi"/>
        </w:rPr>
      </w:pPr>
    </w:p>
    <w:p w14:paraId="7495C070" w14:textId="2D02CD93" w:rsidR="00D85382" w:rsidRPr="00711436" w:rsidRDefault="0061524F" w:rsidP="003570EC">
      <w:pPr>
        <w:pStyle w:val="Titre3"/>
        <w:numPr>
          <w:ilvl w:val="0"/>
          <w:numId w:val="26"/>
        </w:numPr>
        <w:rPr>
          <w:lang w:val="fr-CA"/>
        </w:rPr>
      </w:pPr>
      <w:bookmarkStart w:id="3" w:name="_Toc189122760"/>
      <w:r w:rsidRPr="00711436">
        <w:rPr>
          <w:lang w:val="fr-CA"/>
        </w:rPr>
        <w:t xml:space="preserve">Description des rôles </w:t>
      </w:r>
      <w:proofErr w:type="gramStart"/>
      <w:r w:rsidRPr="00711436">
        <w:rPr>
          <w:lang w:val="fr-CA"/>
        </w:rPr>
        <w:t>d’</w:t>
      </w:r>
      <w:proofErr w:type="spellStart"/>
      <w:r w:rsidRPr="00711436">
        <w:rPr>
          <w:lang w:val="fr-CA"/>
        </w:rPr>
        <w:t>un.e</w:t>
      </w:r>
      <w:proofErr w:type="spellEnd"/>
      <w:proofErr w:type="gramEnd"/>
      <w:r w:rsidRPr="00711436">
        <w:rPr>
          <w:lang w:val="fr-CA"/>
        </w:rPr>
        <w:t xml:space="preserve"> </w:t>
      </w:r>
      <w:proofErr w:type="spellStart"/>
      <w:r w:rsidRPr="00711436">
        <w:rPr>
          <w:lang w:val="fr-CA"/>
        </w:rPr>
        <w:t>formateur.trice</w:t>
      </w:r>
      <w:proofErr w:type="spellEnd"/>
      <w:r w:rsidRPr="00711436">
        <w:rPr>
          <w:lang w:val="fr-CA"/>
        </w:rPr>
        <w:t xml:space="preserve"> FBS</w:t>
      </w:r>
      <w:r w:rsidR="006E276C" w:rsidRPr="00711436">
        <w:rPr>
          <w:lang w:val="fr-CA"/>
        </w:rPr>
        <w:t> :</w:t>
      </w:r>
      <w:bookmarkEnd w:id="3"/>
    </w:p>
    <w:p w14:paraId="41FE9171" w14:textId="77777777" w:rsidR="007517F5" w:rsidRDefault="00341A5C" w:rsidP="00A943E5">
      <w:pPr>
        <w:pStyle w:val="Paragraphedeliste"/>
        <w:numPr>
          <w:ilvl w:val="0"/>
          <w:numId w:val="7"/>
        </w:numPr>
        <w:spacing w:before="120" w:after="120" w:line="360" w:lineRule="auto"/>
        <w:contextualSpacing w:val="0"/>
        <w:jc w:val="both"/>
        <w:rPr>
          <w:lang w:val="fr-FR"/>
        </w:rPr>
      </w:pPr>
      <w:r w:rsidRPr="007517F5">
        <w:rPr>
          <w:lang w:val="fr-FR"/>
        </w:rPr>
        <w:t xml:space="preserve">Participation à </w:t>
      </w:r>
      <w:r w:rsidR="003C5D55" w:rsidRPr="007517F5">
        <w:rPr>
          <w:lang w:val="fr-FR"/>
        </w:rPr>
        <w:t xml:space="preserve">la planification </w:t>
      </w:r>
      <w:r w:rsidR="00210CCC" w:rsidRPr="007517F5">
        <w:rPr>
          <w:lang w:val="fr-FR"/>
        </w:rPr>
        <w:t>et la préparation des sessions de formation dans la région</w:t>
      </w:r>
      <w:r w:rsidR="00813AA9" w:rsidRPr="007517F5">
        <w:rPr>
          <w:lang w:val="fr-FR"/>
        </w:rPr>
        <w:t>.</w:t>
      </w:r>
    </w:p>
    <w:p w14:paraId="7F02B64D" w14:textId="77777777" w:rsidR="007517F5" w:rsidRDefault="0001626B" w:rsidP="00A943E5">
      <w:pPr>
        <w:pStyle w:val="Paragraphedeliste"/>
        <w:numPr>
          <w:ilvl w:val="0"/>
          <w:numId w:val="7"/>
        </w:numPr>
        <w:spacing w:before="120" w:after="120" w:line="360" w:lineRule="auto"/>
        <w:contextualSpacing w:val="0"/>
        <w:jc w:val="both"/>
        <w:rPr>
          <w:lang w:val="fr-FR"/>
        </w:rPr>
      </w:pPr>
      <w:r w:rsidRPr="007517F5">
        <w:rPr>
          <w:lang w:val="fr-FR"/>
        </w:rPr>
        <w:t xml:space="preserve">Identification au préalable le lieu de la formation qui doit être assez éclairé et aéré en collaboration avec les représentants des communautés </w:t>
      </w:r>
      <w:r w:rsidR="000E0172" w:rsidRPr="007517F5">
        <w:rPr>
          <w:lang w:val="fr-FR"/>
        </w:rPr>
        <w:t>(le champion, les participants</w:t>
      </w:r>
      <w:r w:rsidR="007F7669" w:rsidRPr="007517F5">
        <w:rPr>
          <w:lang w:val="fr-FR"/>
        </w:rPr>
        <w:t xml:space="preserve">) et le bureau mandaté à la mobilisation </w:t>
      </w:r>
      <w:proofErr w:type="gramStart"/>
      <w:r w:rsidR="007F7669" w:rsidRPr="007517F5">
        <w:rPr>
          <w:lang w:val="fr-FR"/>
        </w:rPr>
        <w:t xml:space="preserve">des </w:t>
      </w:r>
      <w:proofErr w:type="spellStart"/>
      <w:r w:rsidR="007F7669" w:rsidRPr="007517F5">
        <w:rPr>
          <w:lang w:val="fr-FR"/>
        </w:rPr>
        <w:t>agriculteur</w:t>
      </w:r>
      <w:proofErr w:type="gramEnd"/>
      <w:r w:rsidR="007F7669" w:rsidRPr="007517F5">
        <w:rPr>
          <w:lang w:val="fr-FR"/>
        </w:rPr>
        <w:t>.trices</w:t>
      </w:r>
      <w:proofErr w:type="spellEnd"/>
      <w:r w:rsidR="007F7669" w:rsidRPr="007517F5">
        <w:rPr>
          <w:lang w:val="fr-FR"/>
        </w:rPr>
        <w:t>.</w:t>
      </w:r>
    </w:p>
    <w:p w14:paraId="6F0B4013" w14:textId="77777777" w:rsidR="007517F5" w:rsidRDefault="006E7A09" w:rsidP="00A943E5">
      <w:pPr>
        <w:pStyle w:val="Paragraphedeliste"/>
        <w:numPr>
          <w:ilvl w:val="0"/>
          <w:numId w:val="7"/>
        </w:numPr>
        <w:spacing w:before="120" w:after="120" w:line="360" w:lineRule="auto"/>
        <w:contextualSpacing w:val="0"/>
        <w:jc w:val="both"/>
        <w:rPr>
          <w:lang w:val="fr-FR"/>
        </w:rPr>
      </w:pPr>
      <w:r w:rsidRPr="007517F5">
        <w:rPr>
          <w:lang w:val="fr-FR"/>
        </w:rPr>
        <w:t xml:space="preserve">Fixation de la date de la formation en </w:t>
      </w:r>
      <w:r w:rsidR="00AC30D0" w:rsidRPr="007517F5">
        <w:rPr>
          <w:lang w:val="fr-FR"/>
        </w:rPr>
        <w:t xml:space="preserve">accord avec les représentants des communautés (le champion, les participants) et le bureau mandaté à la mobilisation </w:t>
      </w:r>
      <w:proofErr w:type="gramStart"/>
      <w:r w:rsidR="00AC30D0" w:rsidRPr="007517F5">
        <w:rPr>
          <w:lang w:val="fr-FR"/>
        </w:rPr>
        <w:t xml:space="preserve">des </w:t>
      </w:r>
      <w:proofErr w:type="spellStart"/>
      <w:r w:rsidR="00AC30D0" w:rsidRPr="007517F5">
        <w:rPr>
          <w:lang w:val="fr-FR"/>
        </w:rPr>
        <w:t>agriculteur</w:t>
      </w:r>
      <w:proofErr w:type="gramEnd"/>
      <w:r w:rsidR="00AC30D0" w:rsidRPr="007517F5">
        <w:rPr>
          <w:lang w:val="fr-FR"/>
        </w:rPr>
        <w:t>.trices</w:t>
      </w:r>
      <w:proofErr w:type="spellEnd"/>
      <w:r w:rsidR="00AC30D0" w:rsidRPr="007517F5">
        <w:rPr>
          <w:lang w:val="fr-FR"/>
        </w:rPr>
        <w:t>.</w:t>
      </w:r>
    </w:p>
    <w:p w14:paraId="453F1700" w14:textId="77777777" w:rsidR="007517F5" w:rsidRDefault="00D41E0D" w:rsidP="00A943E5">
      <w:pPr>
        <w:pStyle w:val="Paragraphedeliste"/>
        <w:numPr>
          <w:ilvl w:val="0"/>
          <w:numId w:val="7"/>
        </w:numPr>
        <w:spacing w:before="120" w:after="120" w:line="360" w:lineRule="auto"/>
        <w:contextualSpacing w:val="0"/>
        <w:jc w:val="both"/>
        <w:rPr>
          <w:lang w:val="fr-FR"/>
        </w:rPr>
      </w:pPr>
      <w:r w:rsidRPr="007517F5">
        <w:rPr>
          <w:lang w:val="fr-FR"/>
        </w:rPr>
        <w:t xml:space="preserve">Animation </w:t>
      </w:r>
      <w:r w:rsidR="002D634C" w:rsidRPr="007517F5">
        <w:rPr>
          <w:lang w:val="fr-FR"/>
        </w:rPr>
        <w:t xml:space="preserve">de la session de formation FBS </w:t>
      </w:r>
      <w:r w:rsidR="001B3937" w:rsidRPr="007517F5">
        <w:rPr>
          <w:lang w:val="fr-FR"/>
        </w:rPr>
        <w:t xml:space="preserve">pendant 5 matinées successives </w:t>
      </w:r>
      <w:r w:rsidR="008B0356" w:rsidRPr="007517F5">
        <w:rPr>
          <w:lang w:val="fr-FR"/>
        </w:rPr>
        <w:t>avec une durée</w:t>
      </w:r>
      <w:r w:rsidR="00F80EB1" w:rsidRPr="007517F5">
        <w:rPr>
          <w:lang w:val="fr-FR"/>
        </w:rPr>
        <w:t xml:space="preserve"> de 4 à 5 heures </w:t>
      </w:r>
      <w:r w:rsidR="001F5FA5" w:rsidRPr="007517F5">
        <w:rPr>
          <w:lang w:val="fr-FR"/>
        </w:rPr>
        <w:t xml:space="preserve">par jour </w:t>
      </w:r>
      <w:r w:rsidR="00C570FA" w:rsidRPr="007517F5">
        <w:rPr>
          <w:lang w:val="fr-FR"/>
        </w:rPr>
        <w:t>(les horaires journaliers seront établis le 1</w:t>
      </w:r>
      <w:r w:rsidR="00C570FA" w:rsidRPr="007517F5">
        <w:rPr>
          <w:vertAlign w:val="superscript"/>
          <w:lang w:val="fr-FR"/>
        </w:rPr>
        <w:t>er</w:t>
      </w:r>
      <w:r w:rsidR="00C570FA" w:rsidRPr="007517F5">
        <w:rPr>
          <w:lang w:val="fr-FR"/>
        </w:rPr>
        <w:t xml:space="preserve"> jour de formation après un consensus avec les participants).</w:t>
      </w:r>
    </w:p>
    <w:p w14:paraId="11A48963" w14:textId="77777777" w:rsidR="007517F5" w:rsidRDefault="00857910" w:rsidP="00A943E5">
      <w:pPr>
        <w:pStyle w:val="Paragraphedeliste"/>
        <w:numPr>
          <w:ilvl w:val="0"/>
          <w:numId w:val="7"/>
        </w:numPr>
        <w:spacing w:before="120" w:after="120" w:line="360" w:lineRule="auto"/>
        <w:contextualSpacing w:val="0"/>
        <w:jc w:val="both"/>
        <w:rPr>
          <w:lang w:val="fr-FR"/>
        </w:rPr>
      </w:pPr>
      <w:r w:rsidRPr="007517F5">
        <w:rPr>
          <w:lang w:val="fr-FR"/>
        </w:rPr>
        <w:t xml:space="preserve">Récupération et utilisation du matériel </w:t>
      </w:r>
      <w:r w:rsidR="007F3D8F" w:rsidRPr="007517F5">
        <w:rPr>
          <w:lang w:val="fr-FR"/>
        </w:rPr>
        <w:t xml:space="preserve">standard </w:t>
      </w:r>
      <w:r w:rsidR="00D36B0E" w:rsidRPr="007517F5">
        <w:rPr>
          <w:lang w:val="fr-FR"/>
        </w:rPr>
        <w:t xml:space="preserve">de formation </w:t>
      </w:r>
      <w:r w:rsidR="002C556F" w:rsidRPr="007517F5">
        <w:rPr>
          <w:lang w:val="fr-FR"/>
        </w:rPr>
        <w:t xml:space="preserve">procuré par le projet </w:t>
      </w:r>
      <w:r w:rsidR="00430927" w:rsidRPr="007517F5">
        <w:rPr>
          <w:lang w:val="fr-FR"/>
        </w:rPr>
        <w:t xml:space="preserve">à savoir </w:t>
      </w:r>
      <w:r w:rsidR="002C556F" w:rsidRPr="007517F5">
        <w:rPr>
          <w:lang w:val="fr-FR"/>
        </w:rPr>
        <w:t xml:space="preserve">le cahier de formation et d’application, les affiches de formation (les posters), </w:t>
      </w:r>
      <w:r w:rsidR="00D5702A" w:rsidRPr="007517F5">
        <w:rPr>
          <w:lang w:val="fr-FR"/>
        </w:rPr>
        <w:t xml:space="preserve">les </w:t>
      </w:r>
      <w:proofErr w:type="spellStart"/>
      <w:r w:rsidR="00D5702A" w:rsidRPr="007517F5">
        <w:rPr>
          <w:lang w:val="fr-FR"/>
        </w:rPr>
        <w:t>flipcharts</w:t>
      </w:r>
      <w:proofErr w:type="spellEnd"/>
      <w:r w:rsidR="00D5702A" w:rsidRPr="007517F5">
        <w:rPr>
          <w:lang w:val="fr-FR"/>
        </w:rPr>
        <w:t xml:space="preserve">, </w:t>
      </w:r>
      <w:r w:rsidR="002C556F" w:rsidRPr="007517F5">
        <w:rPr>
          <w:lang w:val="fr-FR"/>
        </w:rPr>
        <w:t xml:space="preserve">les tableaux </w:t>
      </w:r>
      <w:proofErr w:type="spellStart"/>
      <w:r w:rsidR="00D5702A" w:rsidRPr="007517F5">
        <w:rPr>
          <w:lang w:val="fr-FR"/>
        </w:rPr>
        <w:t>zopp</w:t>
      </w:r>
      <w:proofErr w:type="spellEnd"/>
      <w:r w:rsidR="00D5702A" w:rsidRPr="007517F5">
        <w:rPr>
          <w:lang w:val="fr-FR"/>
        </w:rPr>
        <w:t xml:space="preserve">, la valise </w:t>
      </w:r>
      <w:proofErr w:type="spellStart"/>
      <w:r w:rsidR="00D5702A" w:rsidRPr="007517F5">
        <w:rPr>
          <w:lang w:val="fr-FR"/>
        </w:rPr>
        <w:t>zopp</w:t>
      </w:r>
      <w:proofErr w:type="spellEnd"/>
      <w:r w:rsidR="00D5702A" w:rsidRPr="007517F5">
        <w:rPr>
          <w:lang w:val="fr-FR"/>
        </w:rPr>
        <w:t>, un tableau trépied</w:t>
      </w:r>
      <w:r w:rsidR="005D20DA" w:rsidRPr="007517F5">
        <w:rPr>
          <w:lang w:val="fr-FR"/>
        </w:rPr>
        <w:t>,…</w:t>
      </w:r>
    </w:p>
    <w:p w14:paraId="47B8A7A2" w14:textId="77777777" w:rsidR="007517F5" w:rsidRDefault="00C42086" w:rsidP="00A943E5">
      <w:pPr>
        <w:pStyle w:val="Paragraphedeliste"/>
        <w:numPr>
          <w:ilvl w:val="0"/>
          <w:numId w:val="7"/>
        </w:numPr>
        <w:spacing w:before="120" w:after="120" w:line="360" w:lineRule="auto"/>
        <w:contextualSpacing w:val="0"/>
        <w:jc w:val="both"/>
        <w:rPr>
          <w:lang w:val="fr-FR"/>
        </w:rPr>
      </w:pPr>
      <w:r w:rsidRPr="007517F5">
        <w:rPr>
          <w:lang w:val="fr-FR"/>
        </w:rPr>
        <w:t xml:space="preserve">Information </w:t>
      </w:r>
      <w:r w:rsidR="00603F59" w:rsidRPr="007517F5">
        <w:rPr>
          <w:lang w:val="fr-FR"/>
        </w:rPr>
        <w:t xml:space="preserve">du projet </w:t>
      </w:r>
      <w:r w:rsidR="00E243C2" w:rsidRPr="007517F5">
        <w:rPr>
          <w:lang w:val="fr-FR"/>
        </w:rPr>
        <w:t xml:space="preserve">et du </w:t>
      </w:r>
      <w:r w:rsidR="0006692B" w:rsidRPr="007517F5">
        <w:rPr>
          <w:lang w:val="fr-FR"/>
        </w:rPr>
        <w:t xml:space="preserve">bureau mandaté les besoins </w:t>
      </w:r>
      <w:r w:rsidR="008E74C9" w:rsidRPr="007517F5">
        <w:rPr>
          <w:lang w:val="fr-FR"/>
        </w:rPr>
        <w:t xml:space="preserve">en matériels </w:t>
      </w:r>
      <w:r w:rsidR="00D226A5" w:rsidRPr="007517F5">
        <w:rPr>
          <w:lang w:val="fr-FR"/>
        </w:rPr>
        <w:t>de formation pour les sessions à venir.</w:t>
      </w:r>
    </w:p>
    <w:p w14:paraId="0732F782" w14:textId="77777777" w:rsidR="007517F5" w:rsidRDefault="008E5579" w:rsidP="00A943E5">
      <w:pPr>
        <w:pStyle w:val="Paragraphedeliste"/>
        <w:numPr>
          <w:ilvl w:val="0"/>
          <w:numId w:val="7"/>
        </w:numPr>
        <w:spacing w:before="120" w:after="120" w:line="360" w:lineRule="auto"/>
        <w:contextualSpacing w:val="0"/>
        <w:jc w:val="both"/>
        <w:rPr>
          <w:lang w:val="fr-FR"/>
        </w:rPr>
      </w:pPr>
      <w:r w:rsidRPr="007517F5">
        <w:rPr>
          <w:lang w:val="fr-FR"/>
        </w:rPr>
        <w:t>Préparation de la formation convenablement en se référant au guide formateur</w:t>
      </w:r>
      <w:r w:rsidR="00721BFC" w:rsidRPr="007517F5">
        <w:rPr>
          <w:lang w:val="fr-FR"/>
        </w:rPr>
        <w:t>.</w:t>
      </w:r>
    </w:p>
    <w:p w14:paraId="0940B71E" w14:textId="77777777" w:rsidR="007517F5" w:rsidRPr="007517F5" w:rsidRDefault="00F93D1F" w:rsidP="00A943E5">
      <w:pPr>
        <w:pStyle w:val="Paragraphedeliste"/>
        <w:numPr>
          <w:ilvl w:val="0"/>
          <w:numId w:val="7"/>
        </w:numPr>
        <w:spacing w:before="120" w:after="120" w:line="360" w:lineRule="auto"/>
        <w:contextualSpacing w:val="0"/>
        <w:jc w:val="both"/>
        <w:rPr>
          <w:lang w:val="fr-FR"/>
        </w:rPr>
      </w:pPr>
      <w:r w:rsidRPr="007517F5">
        <w:rPr>
          <w:rFonts w:cstheme="minorHAnsi"/>
          <w:lang w:val="fr-FR"/>
        </w:rPr>
        <w:t>Présentation des 12 modules FBS (planification, gestion, prise de décision et sensibilisation) avec aucun approvisionnement de nourriture (à organiser par les participants) ni de paiement</w:t>
      </w:r>
      <w:r w:rsidR="0083540A" w:rsidRPr="007517F5">
        <w:rPr>
          <w:rFonts w:cstheme="minorHAnsi"/>
          <w:lang w:val="fr-FR"/>
        </w:rPr>
        <w:t xml:space="preserve"> en respectant le planning </w:t>
      </w:r>
      <w:r w:rsidR="002B4013" w:rsidRPr="007517F5">
        <w:rPr>
          <w:rFonts w:cstheme="minorHAnsi"/>
          <w:lang w:val="fr-FR"/>
        </w:rPr>
        <w:t xml:space="preserve">mentionné dans </w:t>
      </w:r>
      <w:r w:rsidR="005A7E99" w:rsidRPr="007517F5">
        <w:rPr>
          <w:rFonts w:cstheme="minorHAnsi"/>
          <w:lang w:val="fr-FR"/>
        </w:rPr>
        <w:t>le guide de formation</w:t>
      </w:r>
    </w:p>
    <w:p w14:paraId="02801EFE" w14:textId="77777777" w:rsidR="007517F5" w:rsidRPr="007517F5" w:rsidRDefault="009E5E17" w:rsidP="00A943E5">
      <w:pPr>
        <w:pStyle w:val="Paragraphedeliste"/>
        <w:numPr>
          <w:ilvl w:val="0"/>
          <w:numId w:val="7"/>
        </w:numPr>
        <w:spacing w:before="120" w:after="120" w:line="360" w:lineRule="auto"/>
        <w:contextualSpacing w:val="0"/>
        <w:jc w:val="both"/>
        <w:rPr>
          <w:lang w:val="fr-FR"/>
        </w:rPr>
      </w:pPr>
      <w:r w:rsidRPr="007517F5">
        <w:rPr>
          <w:rFonts w:cstheme="minorHAnsi"/>
          <w:lang w:val="fr-FR"/>
        </w:rPr>
        <w:lastRenderedPageBreak/>
        <w:t>Animation de la formation de manière interactive en associant les présentations, les discussions, les travaux en groupe, les exercices pratiques et les jeux de rôle et en respectant l’approche d’apprentissage pour adultes (andragogie) en vue de tirer profit des expériences des participants et de renforcer l’auto-dépendance et la cohésion du groupe.</w:t>
      </w:r>
    </w:p>
    <w:p w14:paraId="73B3FC86" w14:textId="1764395C" w:rsidR="007517F5" w:rsidRPr="00A943E5" w:rsidRDefault="0033432F" w:rsidP="00A943E5">
      <w:pPr>
        <w:pStyle w:val="Paragraphedeliste"/>
        <w:numPr>
          <w:ilvl w:val="0"/>
          <w:numId w:val="7"/>
        </w:numPr>
        <w:spacing w:before="120" w:after="120" w:line="360" w:lineRule="auto"/>
        <w:contextualSpacing w:val="0"/>
        <w:jc w:val="both"/>
        <w:rPr>
          <w:lang w:val="fr-FR"/>
        </w:rPr>
      </w:pPr>
      <w:r w:rsidRPr="007517F5">
        <w:rPr>
          <w:rFonts w:cstheme="minorHAnsi"/>
          <w:lang w:val="fr-FR"/>
        </w:rPr>
        <w:t>Encouragement du</w:t>
      </w:r>
      <w:r w:rsidR="00152232" w:rsidRPr="007517F5">
        <w:rPr>
          <w:rFonts w:cstheme="minorHAnsi"/>
          <w:lang w:val="fr-FR"/>
        </w:rPr>
        <w:t xml:space="preserve"> groupe </w:t>
      </w:r>
      <w:r w:rsidRPr="007517F5">
        <w:rPr>
          <w:rFonts w:cstheme="minorHAnsi"/>
          <w:lang w:val="fr-FR"/>
        </w:rPr>
        <w:t xml:space="preserve">à désigner </w:t>
      </w:r>
      <w:r w:rsidR="00152232" w:rsidRPr="007517F5">
        <w:rPr>
          <w:rFonts w:cstheme="minorHAnsi"/>
          <w:lang w:val="fr-FR"/>
        </w:rPr>
        <w:t xml:space="preserve">deux points focaux à la fin de la formation qui seront des représentants du groupe pour un éventuel contact et un réseautage en continu. </w:t>
      </w:r>
    </w:p>
    <w:p w14:paraId="6BFEC47A" w14:textId="0247AFD8" w:rsidR="007517F5" w:rsidRPr="007517F5" w:rsidRDefault="00754E37" w:rsidP="00A943E5">
      <w:pPr>
        <w:pStyle w:val="Paragraphedeliste"/>
        <w:numPr>
          <w:ilvl w:val="0"/>
          <w:numId w:val="7"/>
        </w:numPr>
        <w:spacing w:before="120" w:after="120" w:line="360" w:lineRule="auto"/>
        <w:contextualSpacing w:val="0"/>
        <w:jc w:val="both"/>
        <w:rPr>
          <w:lang w:val="fr-FR"/>
        </w:rPr>
      </w:pPr>
      <w:r w:rsidRPr="007517F5">
        <w:rPr>
          <w:rFonts w:cstheme="minorHAnsi"/>
          <w:lang w:val="fr-FR"/>
        </w:rPr>
        <w:t xml:space="preserve">Remise après chaque formation FBS les livrables </w:t>
      </w:r>
      <w:r w:rsidR="00295C5D" w:rsidRPr="007517F5">
        <w:rPr>
          <w:rFonts w:cstheme="minorHAnsi"/>
          <w:lang w:val="fr-FR"/>
        </w:rPr>
        <w:t>demandées à savoir :</w:t>
      </w:r>
    </w:p>
    <w:p w14:paraId="17244158" w14:textId="78A84F7F" w:rsidR="00295C5D" w:rsidRPr="00FF5571" w:rsidRDefault="00A226A5" w:rsidP="00A943E5">
      <w:pPr>
        <w:pStyle w:val="Paragraphedeliste"/>
        <w:numPr>
          <w:ilvl w:val="0"/>
          <w:numId w:val="3"/>
        </w:numPr>
        <w:spacing w:before="120" w:after="120" w:line="360" w:lineRule="auto"/>
        <w:contextualSpacing w:val="0"/>
        <w:jc w:val="both"/>
        <w:rPr>
          <w:rFonts w:cstheme="minorHAnsi"/>
          <w:lang w:val="fr-FR"/>
        </w:rPr>
      </w:pPr>
      <w:r w:rsidRPr="00FF5571">
        <w:rPr>
          <w:rFonts w:cstheme="minorHAnsi"/>
          <w:lang w:val="fr-FR"/>
        </w:rPr>
        <w:t>U</w:t>
      </w:r>
      <w:r w:rsidR="00295C5D" w:rsidRPr="00FF5571">
        <w:rPr>
          <w:rFonts w:cstheme="minorHAnsi"/>
          <w:lang w:val="fr-FR"/>
        </w:rPr>
        <w:t>ne liste de présence</w:t>
      </w:r>
      <w:r w:rsidRPr="00FF5571">
        <w:rPr>
          <w:rFonts w:cstheme="minorHAnsi"/>
          <w:lang w:val="fr-FR"/>
        </w:rPr>
        <w:t xml:space="preserve"> signée et bien remplie</w:t>
      </w:r>
      <w:r w:rsidR="00FF5571" w:rsidRPr="00FF5571">
        <w:rPr>
          <w:rFonts w:cstheme="minorHAnsi"/>
          <w:lang w:val="fr-FR"/>
        </w:rPr>
        <w:t>,</w:t>
      </w:r>
    </w:p>
    <w:p w14:paraId="3F64CD67" w14:textId="7B11C315" w:rsidR="00A226A5" w:rsidRPr="00FF5571" w:rsidRDefault="00A226A5" w:rsidP="00A943E5">
      <w:pPr>
        <w:pStyle w:val="Paragraphedeliste"/>
        <w:numPr>
          <w:ilvl w:val="0"/>
          <w:numId w:val="3"/>
        </w:numPr>
        <w:spacing w:before="120" w:after="120" w:line="360" w:lineRule="auto"/>
        <w:contextualSpacing w:val="0"/>
        <w:jc w:val="both"/>
        <w:rPr>
          <w:rFonts w:cstheme="minorHAnsi"/>
          <w:lang w:val="fr-FR"/>
        </w:rPr>
      </w:pPr>
      <w:r w:rsidRPr="00FF5571">
        <w:rPr>
          <w:rFonts w:cstheme="minorHAnsi"/>
          <w:lang w:val="fr-FR"/>
        </w:rPr>
        <w:t xml:space="preserve">Des fiches </w:t>
      </w:r>
      <w:r w:rsidR="00233961" w:rsidRPr="00FF5571">
        <w:rPr>
          <w:rFonts w:cstheme="minorHAnsi"/>
          <w:lang w:val="fr-FR"/>
        </w:rPr>
        <w:t xml:space="preserve">de </w:t>
      </w:r>
      <w:r w:rsidRPr="00FF5571">
        <w:rPr>
          <w:rFonts w:cstheme="minorHAnsi"/>
          <w:lang w:val="fr-FR"/>
        </w:rPr>
        <w:t>participant(e)s</w:t>
      </w:r>
      <w:r w:rsidR="00FF5571" w:rsidRPr="00FF5571">
        <w:rPr>
          <w:rFonts w:cstheme="minorHAnsi"/>
          <w:lang w:val="fr-FR"/>
        </w:rPr>
        <w:t>,</w:t>
      </w:r>
    </w:p>
    <w:p w14:paraId="12B89499" w14:textId="06834231" w:rsidR="00295C5D" w:rsidRPr="00FF5571" w:rsidRDefault="00233961" w:rsidP="00A943E5">
      <w:pPr>
        <w:pStyle w:val="Paragraphedeliste"/>
        <w:numPr>
          <w:ilvl w:val="0"/>
          <w:numId w:val="3"/>
        </w:numPr>
        <w:spacing w:before="120" w:after="120" w:line="360" w:lineRule="auto"/>
        <w:contextualSpacing w:val="0"/>
        <w:jc w:val="both"/>
        <w:rPr>
          <w:rFonts w:cstheme="minorHAnsi"/>
          <w:lang w:val="fr-FR"/>
        </w:rPr>
      </w:pPr>
      <w:r w:rsidRPr="00FF5571">
        <w:rPr>
          <w:rFonts w:cstheme="minorHAnsi"/>
          <w:lang w:val="fr-FR"/>
        </w:rPr>
        <w:t>Un</w:t>
      </w:r>
      <w:r w:rsidR="00754E37" w:rsidRPr="00FF5571">
        <w:rPr>
          <w:rFonts w:cstheme="minorHAnsi"/>
          <w:lang w:val="fr-FR"/>
        </w:rPr>
        <w:t xml:space="preserve"> rapport </w:t>
      </w:r>
      <w:r w:rsidR="00797EF0" w:rsidRPr="00FF5571">
        <w:rPr>
          <w:rFonts w:cstheme="minorHAnsi"/>
          <w:lang w:val="fr-FR"/>
        </w:rPr>
        <w:t xml:space="preserve">contenant </w:t>
      </w:r>
      <w:r w:rsidR="003F5577" w:rsidRPr="00FF5571">
        <w:rPr>
          <w:rFonts w:cstheme="minorHAnsi"/>
          <w:lang w:val="fr-FR"/>
        </w:rPr>
        <w:t xml:space="preserve">date, lieu de la formation, nombre </w:t>
      </w:r>
      <w:r w:rsidR="008F3964" w:rsidRPr="00FF5571">
        <w:rPr>
          <w:rFonts w:cstheme="minorHAnsi"/>
          <w:lang w:val="fr-FR"/>
        </w:rPr>
        <w:t xml:space="preserve">de formés, </w:t>
      </w:r>
      <w:r w:rsidR="002D4E0E" w:rsidRPr="00FF5571">
        <w:rPr>
          <w:rFonts w:cstheme="minorHAnsi"/>
          <w:lang w:val="fr-FR"/>
        </w:rPr>
        <w:t xml:space="preserve">points forts, </w:t>
      </w:r>
      <w:r w:rsidR="00FD2475" w:rsidRPr="00FF5571">
        <w:rPr>
          <w:rFonts w:cstheme="minorHAnsi"/>
          <w:lang w:val="fr-FR"/>
        </w:rPr>
        <w:t xml:space="preserve">points </w:t>
      </w:r>
      <w:r w:rsidR="00705BB5" w:rsidRPr="00FF5571">
        <w:rPr>
          <w:rFonts w:cstheme="minorHAnsi"/>
          <w:lang w:val="fr-FR"/>
        </w:rPr>
        <w:t>faibles</w:t>
      </w:r>
      <w:r w:rsidR="00FD2475" w:rsidRPr="00FF5571">
        <w:rPr>
          <w:rFonts w:cstheme="minorHAnsi"/>
          <w:lang w:val="fr-FR"/>
        </w:rPr>
        <w:t xml:space="preserve"> </w:t>
      </w:r>
      <w:r w:rsidR="00530BAB" w:rsidRPr="00FF5571">
        <w:rPr>
          <w:rFonts w:cstheme="minorHAnsi"/>
          <w:lang w:val="fr-FR"/>
        </w:rPr>
        <w:t xml:space="preserve">et problèmes de formation, </w:t>
      </w:r>
      <w:r w:rsidR="00705BB5" w:rsidRPr="00FF5571">
        <w:rPr>
          <w:rFonts w:cstheme="minorHAnsi"/>
          <w:lang w:val="fr-FR"/>
        </w:rPr>
        <w:t xml:space="preserve">suggestions d’amélioration, </w:t>
      </w:r>
      <w:r w:rsidR="00CA17E9" w:rsidRPr="00FF5571">
        <w:rPr>
          <w:rFonts w:cstheme="minorHAnsi"/>
          <w:lang w:val="fr-FR"/>
        </w:rPr>
        <w:t xml:space="preserve">évaluation de la formation, </w:t>
      </w:r>
      <w:r w:rsidR="00B15EA1" w:rsidRPr="00FF5571">
        <w:rPr>
          <w:rFonts w:cstheme="minorHAnsi"/>
          <w:lang w:val="fr-FR"/>
        </w:rPr>
        <w:t xml:space="preserve">noms </w:t>
      </w:r>
      <w:r w:rsidR="00C91DA3" w:rsidRPr="00FF5571">
        <w:rPr>
          <w:rFonts w:cstheme="minorHAnsi"/>
          <w:lang w:val="fr-FR"/>
        </w:rPr>
        <w:t xml:space="preserve">et téléphones </w:t>
      </w:r>
      <w:r w:rsidR="00B15EA1" w:rsidRPr="00FF5571">
        <w:rPr>
          <w:rFonts w:cstheme="minorHAnsi"/>
          <w:lang w:val="fr-FR"/>
        </w:rPr>
        <w:t xml:space="preserve">des points focaux, </w:t>
      </w:r>
      <w:r w:rsidR="00723789" w:rsidRPr="00FF5571">
        <w:rPr>
          <w:rFonts w:cstheme="minorHAnsi"/>
          <w:lang w:val="fr-FR"/>
        </w:rPr>
        <w:t xml:space="preserve">illustrations </w:t>
      </w:r>
      <w:r w:rsidR="00B20E3F" w:rsidRPr="00FF5571">
        <w:rPr>
          <w:rFonts w:cstheme="minorHAnsi"/>
          <w:lang w:val="fr-FR"/>
        </w:rPr>
        <w:t xml:space="preserve">et photos de la formation (photo de groupe, photo d’évaluation, photo de plan </w:t>
      </w:r>
      <w:proofErr w:type="gramStart"/>
      <w:r w:rsidR="00B20E3F" w:rsidRPr="00FF5571">
        <w:rPr>
          <w:rFonts w:cstheme="minorHAnsi"/>
          <w:lang w:val="fr-FR"/>
        </w:rPr>
        <w:t>d’action</w:t>
      </w:r>
      <w:r w:rsidR="003A2F35" w:rsidRPr="00FF5571">
        <w:rPr>
          <w:rFonts w:cstheme="minorHAnsi"/>
          <w:lang w:val="fr-FR"/>
        </w:rPr>
        <w:t>,…</w:t>
      </w:r>
      <w:proofErr w:type="gramEnd"/>
      <w:r w:rsidR="003A2F35" w:rsidRPr="00FF5571">
        <w:rPr>
          <w:rFonts w:cstheme="minorHAnsi"/>
          <w:lang w:val="fr-FR"/>
        </w:rPr>
        <w:t>)</w:t>
      </w:r>
      <w:r w:rsidR="00FF5571" w:rsidRPr="00FF5571">
        <w:rPr>
          <w:rFonts w:cstheme="minorHAnsi"/>
          <w:lang w:val="fr-FR"/>
        </w:rPr>
        <w:t>,</w:t>
      </w:r>
    </w:p>
    <w:p w14:paraId="29114CE7" w14:textId="77777777" w:rsidR="003A2F35" w:rsidRPr="00830853" w:rsidRDefault="003A2F35" w:rsidP="00A943E5">
      <w:pPr>
        <w:pStyle w:val="Paragraphedeliste"/>
        <w:numPr>
          <w:ilvl w:val="0"/>
          <w:numId w:val="3"/>
        </w:numPr>
        <w:spacing w:before="120" w:after="120" w:line="360" w:lineRule="auto"/>
        <w:contextualSpacing w:val="0"/>
        <w:jc w:val="both"/>
        <w:rPr>
          <w:rFonts w:cstheme="minorHAnsi"/>
          <w:lang w:val="fr-FR"/>
        </w:rPr>
      </w:pPr>
      <w:r w:rsidRPr="00830853">
        <w:rPr>
          <w:rFonts w:cstheme="minorHAnsi"/>
          <w:lang w:val="fr-FR"/>
        </w:rPr>
        <w:t>U</w:t>
      </w:r>
      <w:r w:rsidR="00754E37" w:rsidRPr="00830853">
        <w:rPr>
          <w:rFonts w:cstheme="minorHAnsi"/>
          <w:lang w:val="fr-FR"/>
        </w:rPr>
        <w:t>ne fiche preuve de mise en œuvre de session FBS</w:t>
      </w:r>
      <w:r w:rsidRPr="00830853">
        <w:rPr>
          <w:rFonts w:cstheme="minorHAnsi"/>
          <w:lang w:val="fr-FR"/>
        </w:rPr>
        <w:t xml:space="preserve"> signée</w:t>
      </w:r>
      <w:r w:rsidR="00754E37" w:rsidRPr="00830853">
        <w:rPr>
          <w:rFonts w:cstheme="minorHAnsi"/>
          <w:lang w:val="fr-FR"/>
        </w:rPr>
        <w:t xml:space="preserve">, </w:t>
      </w:r>
    </w:p>
    <w:p w14:paraId="3C1D1D88" w14:textId="4432F41A" w:rsidR="00754E37" w:rsidRPr="00FF5571" w:rsidRDefault="003A2F35" w:rsidP="00A943E5">
      <w:pPr>
        <w:pStyle w:val="Paragraphedeliste"/>
        <w:numPr>
          <w:ilvl w:val="0"/>
          <w:numId w:val="3"/>
        </w:numPr>
        <w:spacing w:before="120" w:after="120" w:line="360" w:lineRule="auto"/>
        <w:contextualSpacing w:val="0"/>
        <w:jc w:val="both"/>
        <w:rPr>
          <w:rFonts w:cstheme="minorHAnsi"/>
          <w:lang w:val="fr-FR"/>
        </w:rPr>
      </w:pPr>
      <w:r w:rsidRPr="00FF5571">
        <w:rPr>
          <w:rFonts w:cstheme="minorHAnsi"/>
          <w:lang w:val="fr-FR"/>
        </w:rPr>
        <w:t>Des</w:t>
      </w:r>
      <w:r w:rsidR="00754E37" w:rsidRPr="00FF5571">
        <w:rPr>
          <w:rFonts w:cstheme="minorHAnsi"/>
          <w:lang w:val="fr-FR"/>
        </w:rPr>
        <w:t xml:space="preserve"> fiches d’évaluation préformation des 18 compétences entrepreneuriales</w:t>
      </w:r>
      <w:r w:rsidRPr="00FF5571">
        <w:rPr>
          <w:rFonts w:cstheme="minorHAnsi"/>
          <w:lang w:val="fr-FR"/>
        </w:rPr>
        <w:t xml:space="preserve"> bien remplies</w:t>
      </w:r>
      <w:r w:rsidR="00FF5571" w:rsidRPr="00FF5571">
        <w:rPr>
          <w:rFonts w:cstheme="minorHAnsi"/>
          <w:lang w:val="fr-FR"/>
        </w:rPr>
        <w:t>.</w:t>
      </w:r>
    </w:p>
    <w:p w14:paraId="45B34D75" w14:textId="77777777" w:rsidR="007517F5" w:rsidRDefault="00FF5571" w:rsidP="00A943E5">
      <w:pPr>
        <w:pStyle w:val="Paragraphedeliste"/>
        <w:numPr>
          <w:ilvl w:val="0"/>
          <w:numId w:val="7"/>
        </w:numPr>
        <w:spacing w:before="120" w:after="120" w:line="360" w:lineRule="auto"/>
        <w:contextualSpacing w:val="0"/>
        <w:jc w:val="both"/>
        <w:rPr>
          <w:rFonts w:cstheme="minorHAnsi"/>
          <w:lang w:val="fr-FR"/>
        </w:rPr>
      </w:pPr>
      <w:r w:rsidRPr="007517F5">
        <w:rPr>
          <w:rFonts w:cstheme="minorHAnsi"/>
          <w:lang w:val="fr-FR"/>
        </w:rPr>
        <w:t>Remplissage de la base de données mise à disposition par le projet et le bureau mandaté.</w:t>
      </w:r>
    </w:p>
    <w:p w14:paraId="3F9D9FA9" w14:textId="77777777" w:rsidR="007517F5" w:rsidRDefault="00667D01" w:rsidP="00A943E5">
      <w:pPr>
        <w:pStyle w:val="Paragraphedeliste"/>
        <w:numPr>
          <w:ilvl w:val="0"/>
          <w:numId w:val="7"/>
        </w:numPr>
        <w:spacing w:before="120" w:after="120" w:line="360" w:lineRule="auto"/>
        <w:contextualSpacing w:val="0"/>
        <w:jc w:val="both"/>
        <w:rPr>
          <w:rFonts w:cstheme="minorHAnsi"/>
          <w:lang w:val="fr-FR"/>
        </w:rPr>
      </w:pPr>
      <w:r w:rsidRPr="007517F5">
        <w:rPr>
          <w:rFonts w:cstheme="minorHAnsi"/>
          <w:lang w:val="fr-FR"/>
        </w:rPr>
        <w:t>Participation à la révision et à l’adaptation des cahiers.</w:t>
      </w:r>
    </w:p>
    <w:p w14:paraId="28658886" w14:textId="77777777" w:rsidR="007517F5" w:rsidRDefault="002D33DD" w:rsidP="00A943E5">
      <w:pPr>
        <w:pStyle w:val="Paragraphedeliste"/>
        <w:numPr>
          <w:ilvl w:val="0"/>
          <w:numId w:val="7"/>
        </w:numPr>
        <w:spacing w:before="120" w:after="120" w:line="360" w:lineRule="auto"/>
        <w:contextualSpacing w:val="0"/>
        <w:jc w:val="both"/>
        <w:rPr>
          <w:rFonts w:cstheme="minorHAnsi"/>
          <w:lang w:val="fr-FR"/>
        </w:rPr>
      </w:pPr>
      <w:r w:rsidRPr="007517F5">
        <w:rPr>
          <w:rFonts w:cstheme="minorHAnsi"/>
          <w:lang w:val="fr-FR"/>
        </w:rPr>
        <w:t xml:space="preserve">Réalisation </w:t>
      </w:r>
      <w:r w:rsidR="009E3AF1" w:rsidRPr="007517F5">
        <w:rPr>
          <w:rFonts w:cstheme="minorHAnsi"/>
          <w:lang w:val="fr-FR"/>
        </w:rPr>
        <w:t xml:space="preserve">des contacts périodiques avec </w:t>
      </w:r>
      <w:r w:rsidR="000B23D0" w:rsidRPr="007517F5">
        <w:rPr>
          <w:rFonts w:cstheme="minorHAnsi"/>
          <w:lang w:val="fr-FR"/>
        </w:rPr>
        <w:t>les champions, le bureau mandaté</w:t>
      </w:r>
      <w:r w:rsidR="00FE4831" w:rsidRPr="007517F5">
        <w:rPr>
          <w:rFonts w:cstheme="minorHAnsi"/>
          <w:lang w:val="fr-FR"/>
        </w:rPr>
        <w:t xml:space="preserve"> et</w:t>
      </w:r>
      <w:r w:rsidR="000B23D0" w:rsidRPr="007517F5">
        <w:rPr>
          <w:rFonts w:cstheme="minorHAnsi"/>
          <w:lang w:val="fr-FR"/>
        </w:rPr>
        <w:t xml:space="preserve"> les personnes focales</w:t>
      </w:r>
      <w:r w:rsidRPr="007517F5">
        <w:rPr>
          <w:rFonts w:cstheme="minorHAnsi"/>
          <w:lang w:val="fr-FR"/>
        </w:rPr>
        <w:t xml:space="preserve"> des groupes déjà formés.</w:t>
      </w:r>
    </w:p>
    <w:p w14:paraId="221C52F8" w14:textId="77777777" w:rsidR="007517F5" w:rsidRPr="007517F5" w:rsidRDefault="0071282A" w:rsidP="00A943E5">
      <w:pPr>
        <w:pStyle w:val="Paragraphedeliste"/>
        <w:numPr>
          <w:ilvl w:val="0"/>
          <w:numId w:val="7"/>
        </w:numPr>
        <w:spacing w:before="120" w:after="120" w:line="360" w:lineRule="auto"/>
        <w:contextualSpacing w:val="0"/>
        <w:jc w:val="both"/>
        <w:rPr>
          <w:rFonts w:cstheme="minorHAnsi"/>
          <w:lang w:val="fr-FR"/>
        </w:rPr>
      </w:pPr>
      <w:r w:rsidRPr="007517F5">
        <w:rPr>
          <w:rFonts w:cstheme="minorHAnsi"/>
          <w:lang w:val="fr-FR"/>
        </w:rPr>
        <w:t xml:space="preserve">Planification et </w:t>
      </w:r>
      <w:r w:rsidR="00B83B49" w:rsidRPr="007517F5">
        <w:rPr>
          <w:rFonts w:cstheme="minorHAnsi"/>
          <w:lang w:val="fr-FR"/>
        </w:rPr>
        <w:t xml:space="preserve">animation </w:t>
      </w:r>
      <w:r w:rsidR="00FE4831" w:rsidRPr="007517F5">
        <w:rPr>
          <w:rFonts w:cstheme="minorHAnsi"/>
          <w:lang w:val="fr-FR"/>
        </w:rPr>
        <w:t xml:space="preserve">des journées de suivi post formation </w:t>
      </w:r>
      <w:r w:rsidR="00AA14D4" w:rsidRPr="007517F5">
        <w:rPr>
          <w:rFonts w:cstheme="minorHAnsi"/>
          <w:lang w:val="fr-FR"/>
        </w:rPr>
        <w:t>par groupe après au minimum 6 mois de déroulement de formation afin de vérifier l’application de FBS, de s’informer sur les difficultés/obstacles rencontrées pour l’application de FBS</w:t>
      </w:r>
      <w:r w:rsidR="00F86149" w:rsidRPr="007517F5">
        <w:rPr>
          <w:rFonts w:cstheme="minorHAnsi"/>
          <w:lang w:val="fr-FR"/>
        </w:rPr>
        <w:t xml:space="preserve"> </w:t>
      </w:r>
      <w:r w:rsidR="00AA14D4" w:rsidRPr="007517F5">
        <w:rPr>
          <w:rFonts w:cstheme="minorHAnsi"/>
          <w:lang w:val="fr-FR"/>
        </w:rPr>
        <w:t>et mesurer</w:t>
      </w:r>
      <w:r w:rsidR="00F86149" w:rsidRPr="007517F5">
        <w:rPr>
          <w:rFonts w:cstheme="minorHAnsi"/>
          <w:lang w:val="fr-FR"/>
        </w:rPr>
        <w:t xml:space="preserve"> le degré </w:t>
      </w:r>
      <w:r w:rsidR="00D650D6" w:rsidRPr="007517F5">
        <w:rPr>
          <w:rFonts w:cstheme="minorHAnsi"/>
          <w:lang w:val="fr-FR"/>
        </w:rPr>
        <w:t>d’adoption des 18 compétences entrepreneuriales</w:t>
      </w:r>
      <w:r w:rsidR="00730B12" w:rsidRPr="007517F5">
        <w:rPr>
          <w:rFonts w:cstheme="minorHAnsi"/>
          <w:lang w:val="fr-FR"/>
        </w:rPr>
        <w:t xml:space="preserve"> et</w:t>
      </w:r>
      <w:r w:rsidR="00D650D6" w:rsidRPr="007517F5">
        <w:rPr>
          <w:rFonts w:cstheme="minorHAnsi"/>
          <w:lang w:val="fr-FR"/>
        </w:rPr>
        <w:t xml:space="preserve"> </w:t>
      </w:r>
      <w:r w:rsidR="00AA14D4" w:rsidRPr="007517F5">
        <w:rPr>
          <w:rFonts w:cstheme="minorHAnsi"/>
          <w:lang w:val="fr-FR"/>
        </w:rPr>
        <w:t>l’impact obtenus (succès et changements). Des livrables sont remis après la journée de post formation à savoir la liste de présence, les fiches d’évaluation post-formation des 18 compétences entrepreneuriales, les fiches d’impact et les fiches d’histoire de succès.</w:t>
      </w:r>
    </w:p>
    <w:p w14:paraId="695B1EAA" w14:textId="77777777" w:rsidR="0067798A" w:rsidRDefault="00730B12" w:rsidP="00A943E5">
      <w:pPr>
        <w:pStyle w:val="Paragraphedeliste"/>
        <w:numPr>
          <w:ilvl w:val="0"/>
          <w:numId w:val="7"/>
        </w:numPr>
        <w:spacing w:before="120" w:after="120" w:line="360" w:lineRule="auto"/>
        <w:contextualSpacing w:val="0"/>
        <w:jc w:val="both"/>
        <w:rPr>
          <w:rFonts w:cstheme="minorHAnsi"/>
          <w:lang w:val="fr-FR"/>
        </w:rPr>
        <w:sectPr w:rsidR="0067798A">
          <w:footerReference w:type="default" r:id="rId17"/>
          <w:pgSz w:w="11906" w:h="16838"/>
          <w:pgMar w:top="1417" w:right="1417" w:bottom="1417" w:left="1417" w:header="708" w:footer="708" w:gutter="0"/>
          <w:cols w:space="708"/>
          <w:docGrid w:linePitch="360"/>
        </w:sectPr>
      </w:pPr>
      <w:r w:rsidRPr="007517F5">
        <w:rPr>
          <w:rFonts w:cstheme="minorHAnsi"/>
          <w:lang w:val="fr-FR"/>
        </w:rPr>
        <w:t xml:space="preserve">Participation </w:t>
      </w:r>
      <w:r w:rsidR="00852E38" w:rsidRPr="007517F5">
        <w:rPr>
          <w:rFonts w:cstheme="minorHAnsi"/>
          <w:lang w:val="fr-FR"/>
        </w:rPr>
        <w:t xml:space="preserve">aux </w:t>
      </w:r>
      <w:r w:rsidR="003B4CD6" w:rsidRPr="007517F5">
        <w:rPr>
          <w:rFonts w:cstheme="minorHAnsi"/>
          <w:lang w:val="fr-FR"/>
        </w:rPr>
        <w:t xml:space="preserve">réunions avec le chef de mission, aux </w:t>
      </w:r>
      <w:r w:rsidR="00852E38" w:rsidRPr="007517F5">
        <w:rPr>
          <w:rFonts w:cstheme="minorHAnsi"/>
          <w:lang w:val="fr-FR"/>
        </w:rPr>
        <w:t>journées de familiarisation</w:t>
      </w:r>
      <w:r w:rsidR="003B4CD6" w:rsidRPr="007517F5">
        <w:rPr>
          <w:rFonts w:cstheme="minorHAnsi"/>
          <w:lang w:val="fr-FR"/>
        </w:rPr>
        <w:t>,</w:t>
      </w:r>
      <w:r w:rsidR="00260AD8" w:rsidRPr="007517F5">
        <w:rPr>
          <w:rFonts w:cstheme="minorHAnsi"/>
          <w:lang w:val="fr-FR"/>
        </w:rPr>
        <w:t xml:space="preserve"> aux ateliers de restitution</w:t>
      </w:r>
      <w:r w:rsidR="003B4CD6" w:rsidRPr="007517F5">
        <w:rPr>
          <w:rFonts w:cstheme="minorHAnsi"/>
          <w:lang w:val="fr-FR"/>
        </w:rPr>
        <w:t xml:space="preserve"> et</w:t>
      </w:r>
      <w:r w:rsidR="00852E38" w:rsidRPr="007517F5">
        <w:rPr>
          <w:rFonts w:cstheme="minorHAnsi"/>
          <w:lang w:val="fr-FR"/>
        </w:rPr>
        <w:t xml:space="preserve"> à l’atelier de recyclage </w:t>
      </w:r>
      <w:r w:rsidR="00B6528D" w:rsidRPr="007517F5">
        <w:rPr>
          <w:rFonts w:cstheme="minorHAnsi"/>
          <w:lang w:val="fr-FR"/>
        </w:rPr>
        <w:t>afin de renforcer ses compétences</w:t>
      </w:r>
      <w:r w:rsidR="005A2F05" w:rsidRPr="007517F5">
        <w:rPr>
          <w:rFonts w:cstheme="minorHAnsi"/>
          <w:lang w:val="fr-FR"/>
        </w:rPr>
        <w:t xml:space="preserve"> en matière de processus andragogique et du contenu FBS et </w:t>
      </w:r>
      <w:r w:rsidR="009C7B01" w:rsidRPr="007517F5">
        <w:rPr>
          <w:rFonts w:cstheme="minorHAnsi"/>
          <w:lang w:val="fr-FR"/>
        </w:rPr>
        <w:t xml:space="preserve">s’informer des améliorations et des nouveautés </w:t>
      </w:r>
      <w:r w:rsidR="001A4BD0" w:rsidRPr="007517F5">
        <w:rPr>
          <w:rFonts w:cstheme="minorHAnsi"/>
          <w:lang w:val="fr-FR"/>
        </w:rPr>
        <w:t>de l’approche.</w:t>
      </w:r>
    </w:p>
    <w:p w14:paraId="1423DC3B" w14:textId="5DB55CA4" w:rsidR="00C66F40" w:rsidRDefault="00C66F40" w:rsidP="00A943E5">
      <w:pPr>
        <w:spacing w:before="120" w:after="120" w:line="360" w:lineRule="auto"/>
        <w:jc w:val="both"/>
        <w:rPr>
          <w:b/>
          <w:bCs/>
          <w:lang w:val="fr-CA"/>
        </w:rPr>
      </w:pPr>
      <w:r w:rsidRPr="00B416D6">
        <w:rPr>
          <w:b/>
          <w:bCs/>
          <w:lang w:val="fr-CA"/>
        </w:rPr>
        <w:lastRenderedPageBreak/>
        <w:t xml:space="preserve">Les compétences et les qualités </w:t>
      </w:r>
      <w:proofErr w:type="gramStart"/>
      <w:r w:rsidRPr="00B416D6">
        <w:rPr>
          <w:b/>
          <w:bCs/>
          <w:lang w:val="fr-CA"/>
        </w:rPr>
        <w:t>d’</w:t>
      </w:r>
      <w:proofErr w:type="spellStart"/>
      <w:r w:rsidRPr="00B416D6">
        <w:rPr>
          <w:b/>
          <w:bCs/>
          <w:lang w:val="fr-CA"/>
        </w:rPr>
        <w:t>un.e</w:t>
      </w:r>
      <w:proofErr w:type="spellEnd"/>
      <w:proofErr w:type="gramEnd"/>
      <w:r w:rsidRPr="00B416D6">
        <w:rPr>
          <w:b/>
          <w:bCs/>
          <w:lang w:val="fr-CA"/>
        </w:rPr>
        <w:t xml:space="preserve"> </w:t>
      </w:r>
      <w:proofErr w:type="spellStart"/>
      <w:r w:rsidRPr="00B416D6">
        <w:rPr>
          <w:b/>
          <w:bCs/>
          <w:lang w:val="fr-CA"/>
        </w:rPr>
        <w:t>formateur.trice</w:t>
      </w:r>
      <w:proofErr w:type="spellEnd"/>
      <w:r w:rsidRPr="00B416D6">
        <w:rPr>
          <w:b/>
          <w:bCs/>
          <w:lang w:val="fr-CA"/>
        </w:rPr>
        <w:t xml:space="preserve"> FBS</w:t>
      </w:r>
    </w:p>
    <w:p w14:paraId="2E4C0685" w14:textId="44FE6E68" w:rsidR="0067798A" w:rsidRPr="00B416D6" w:rsidRDefault="0067798A" w:rsidP="00F672E3">
      <w:pPr>
        <w:spacing w:before="120" w:after="120" w:line="360" w:lineRule="auto"/>
        <w:ind w:left="-709"/>
        <w:jc w:val="both"/>
        <w:rPr>
          <w:b/>
          <w:bCs/>
          <w:lang w:val="fr-CA"/>
        </w:rPr>
      </w:pPr>
      <w:r>
        <w:rPr>
          <w:b/>
          <w:bCs/>
          <w:noProof/>
          <w:lang w:val="fr-CA"/>
        </w:rPr>
        <w:drawing>
          <wp:inline distT="0" distB="0" distL="0" distR="0" wp14:anchorId="6FDE5B81" wp14:editId="5B94A27C">
            <wp:extent cx="10236200" cy="5251450"/>
            <wp:effectExtent l="0" t="38100" r="0" b="63500"/>
            <wp:docPr id="376859345"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E7AE6E5" w14:textId="77777777" w:rsidR="0067798A" w:rsidRDefault="0067798A" w:rsidP="00A943E5">
      <w:pPr>
        <w:spacing w:before="120" w:after="120" w:line="360" w:lineRule="auto"/>
        <w:jc w:val="both"/>
        <w:rPr>
          <w:rFonts w:cstheme="minorHAnsi"/>
          <w:b/>
          <w:bCs/>
        </w:rPr>
        <w:sectPr w:rsidR="0067798A" w:rsidSect="00F672E3">
          <w:headerReference w:type="default" r:id="rId23"/>
          <w:pgSz w:w="16838" w:h="11906" w:orient="landscape"/>
          <w:pgMar w:top="1417" w:right="1417" w:bottom="1417" w:left="851" w:header="708" w:footer="708" w:gutter="0"/>
          <w:cols w:space="708"/>
          <w:docGrid w:linePitch="360"/>
        </w:sectPr>
      </w:pPr>
    </w:p>
    <w:p w14:paraId="42B9F540" w14:textId="77777777" w:rsidR="00EE5FA2" w:rsidRPr="003570EC" w:rsidRDefault="00EE5FA2" w:rsidP="003570EC">
      <w:pPr>
        <w:pStyle w:val="Paragraphedeliste"/>
        <w:numPr>
          <w:ilvl w:val="0"/>
          <w:numId w:val="28"/>
        </w:numPr>
        <w:spacing w:before="120" w:after="120" w:line="360" w:lineRule="auto"/>
        <w:jc w:val="both"/>
        <w:rPr>
          <w:b/>
          <w:bCs/>
        </w:rPr>
      </w:pPr>
      <w:r w:rsidRPr="003570EC">
        <w:rPr>
          <w:b/>
          <w:bCs/>
        </w:rPr>
        <w:lastRenderedPageBreak/>
        <w:t xml:space="preserve">Description du process de renforcement des capacités des </w:t>
      </w:r>
      <w:proofErr w:type="spellStart"/>
      <w:r w:rsidRPr="003570EC">
        <w:rPr>
          <w:b/>
          <w:bCs/>
        </w:rPr>
        <w:t>Formateurs.trcies</w:t>
      </w:r>
      <w:proofErr w:type="spellEnd"/>
      <w:r w:rsidRPr="003570EC">
        <w:rPr>
          <w:b/>
          <w:bCs/>
        </w:rPr>
        <w:t xml:space="preserve"> (</w:t>
      </w:r>
      <w:proofErr w:type="spellStart"/>
      <w:r w:rsidRPr="003570EC">
        <w:rPr>
          <w:b/>
          <w:bCs/>
        </w:rPr>
        <w:t>FdF</w:t>
      </w:r>
      <w:proofErr w:type="spellEnd"/>
      <w:r w:rsidRPr="003570EC">
        <w:rPr>
          <w:b/>
          <w:bCs/>
        </w:rPr>
        <w:t xml:space="preserve"> FBS, processus de supervision, certification par Agribusiness, …).  </w:t>
      </w:r>
    </w:p>
    <w:p w14:paraId="1AEE2192" w14:textId="41FEBB03" w:rsidR="00116AFA" w:rsidRPr="00064795" w:rsidRDefault="00116AFA" w:rsidP="00A943E5">
      <w:pPr>
        <w:pStyle w:val="Corpsdetexte"/>
        <w:spacing w:before="120" w:after="120" w:line="360" w:lineRule="auto"/>
        <w:jc w:val="both"/>
        <w:rPr>
          <w:rFonts w:asciiTheme="minorHAnsi" w:hAnsiTheme="minorHAnsi" w:cstheme="minorHAnsi"/>
          <w:sz w:val="22"/>
          <w:szCs w:val="22"/>
        </w:rPr>
      </w:pPr>
      <w:r w:rsidRPr="00064795">
        <w:rPr>
          <w:rFonts w:asciiTheme="minorHAnsi" w:hAnsiTheme="minorHAnsi" w:cstheme="minorHAnsi"/>
          <w:sz w:val="22"/>
          <w:szCs w:val="22"/>
        </w:rPr>
        <w:t>Pour assurer</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la formation</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conformément</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aux normes</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de qualité</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de</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FBS,</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 xml:space="preserve">les futurs formateurs de FBS font l’objet d’une sélection spéciale et suivent </w:t>
      </w:r>
      <w:r w:rsidRPr="00064795">
        <w:rPr>
          <w:rFonts w:asciiTheme="minorHAnsi" w:hAnsiTheme="minorHAnsi" w:cstheme="minorHAnsi"/>
          <w:spacing w:val="-37"/>
          <w:sz w:val="22"/>
          <w:szCs w:val="22"/>
        </w:rPr>
        <w:t>un</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programme</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de</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qualification</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se</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présentant</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sous</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la</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forme</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de</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séances en</w:t>
      </w:r>
      <w:r w:rsidRPr="00064795">
        <w:rPr>
          <w:rFonts w:asciiTheme="minorHAnsi" w:hAnsiTheme="minorHAnsi" w:cstheme="minorHAnsi"/>
          <w:spacing w:val="-3"/>
          <w:sz w:val="22"/>
          <w:szCs w:val="22"/>
        </w:rPr>
        <w:t xml:space="preserve"> </w:t>
      </w:r>
      <w:r w:rsidRPr="00064795">
        <w:rPr>
          <w:rFonts w:asciiTheme="minorHAnsi" w:hAnsiTheme="minorHAnsi" w:cstheme="minorHAnsi"/>
          <w:sz w:val="22"/>
          <w:szCs w:val="22"/>
        </w:rPr>
        <w:t>salle</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de</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classe</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et</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de</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formations</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avec</w:t>
      </w:r>
      <w:r w:rsidRPr="00064795">
        <w:rPr>
          <w:rFonts w:asciiTheme="minorHAnsi" w:hAnsiTheme="minorHAnsi" w:cstheme="minorHAnsi"/>
          <w:spacing w:val="-3"/>
          <w:sz w:val="22"/>
          <w:szCs w:val="22"/>
        </w:rPr>
        <w:t xml:space="preserve"> </w:t>
      </w:r>
      <w:r w:rsidRPr="00064795">
        <w:rPr>
          <w:rFonts w:asciiTheme="minorHAnsi" w:hAnsiTheme="minorHAnsi" w:cstheme="minorHAnsi"/>
          <w:sz w:val="22"/>
          <w:szCs w:val="22"/>
        </w:rPr>
        <w:t>les</w:t>
      </w:r>
      <w:r w:rsidRPr="00064795">
        <w:rPr>
          <w:rFonts w:asciiTheme="minorHAnsi" w:hAnsiTheme="minorHAnsi" w:cstheme="minorHAnsi"/>
          <w:spacing w:val="-2"/>
          <w:sz w:val="22"/>
          <w:szCs w:val="22"/>
        </w:rPr>
        <w:t xml:space="preserve"> </w:t>
      </w:r>
      <w:r w:rsidRPr="00064795">
        <w:rPr>
          <w:rFonts w:asciiTheme="minorHAnsi" w:hAnsiTheme="minorHAnsi" w:cstheme="minorHAnsi"/>
          <w:sz w:val="22"/>
          <w:szCs w:val="22"/>
        </w:rPr>
        <w:t>agriculteurs</w:t>
      </w:r>
      <w:r w:rsidRPr="00064795">
        <w:rPr>
          <w:rFonts w:asciiTheme="minorHAnsi" w:hAnsiTheme="minorHAnsi" w:cstheme="minorHAnsi"/>
          <w:spacing w:val="-3"/>
          <w:sz w:val="22"/>
          <w:szCs w:val="22"/>
        </w:rPr>
        <w:t xml:space="preserve"> </w:t>
      </w:r>
      <w:r w:rsidRPr="00064795">
        <w:rPr>
          <w:rFonts w:asciiTheme="minorHAnsi" w:hAnsiTheme="minorHAnsi" w:cstheme="minorHAnsi"/>
          <w:sz w:val="22"/>
          <w:szCs w:val="22"/>
        </w:rPr>
        <w:t>dans</w:t>
      </w:r>
      <w:r w:rsidRPr="00064795">
        <w:rPr>
          <w:rFonts w:asciiTheme="minorHAnsi" w:hAnsiTheme="minorHAnsi" w:cstheme="minorHAnsi"/>
          <w:spacing w:val="-3"/>
          <w:sz w:val="22"/>
          <w:szCs w:val="22"/>
        </w:rPr>
        <w:t xml:space="preserve"> </w:t>
      </w:r>
      <w:r w:rsidRPr="00064795">
        <w:rPr>
          <w:rFonts w:asciiTheme="minorHAnsi" w:hAnsiTheme="minorHAnsi" w:cstheme="minorHAnsi"/>
          <w:sz w:val="22"/>
          <w:szCs w:val="22"/>
        </w:rPr>
        <w:t>les régions.</w:t>
      </w:r>
    </w:p>
    <w:p w14:paraId="53CBBF2F" w14:textId="323207B7" w:rsidR="00064795" w:rsidRDefault="00116AFA" w:rsidP="00A943E5">
      <w:pPr>
        <w:pStyle w:val="Corpsdetexte"/>
        <w:spacing w:before="120" w:after="120" w:line="360" w:lineRule="auto"/>
        <w:jc w:val="both"/>
        <w:rPr>
          <w:rFonts w:asciiTheme="minorHAnsi" w:hAnsiTheme="minorHAnsi" w:cstheme="minorHAnsi"/>
          <w:sz w:val="22"/>
          <w:szCs w:val="22"/>
        </w:rPr>
      </w:pPr>
      <w:r w:rsidRPr="00064795">
        <w:rPr>
          <w:rFonts w:asciiTheme="minorHAnsi" w:hAnsiTheme="minorHAnsi" w:cstheme="minorHAnsi"/>
          <w:sz w:val="22"/>
          <w:szCs w:val="22"/>
        </w:rPr>
        <w:t xml:space="preserve">Un Maître Formateur expérimenté recommandé par </w:t>
      </w:r>
      <w:r w:rsidR="00064795" w:rsidRPr="00064795">
        <w:rPr>
          <w:rFonts w:asciiTheme="minorHAnsi" w:hAnsiTheme="minorHAnsi" w:cstheme="minorHAnsi"/>
          <w:sz w:val="22"/>
          <w:szCs w:val="22"/>
        </w:rPr>
        <w:t>ABF</w:t>
      </w:r>
      <w:r w:rsidRPr="00064795">
        <w:rPr>
          <w:rFonts w:asciiTheme="minorHAnsi" w:hAnsiTheme="minorHAnsi" w:cstheme="minorHAnsi"/>
          <w:spacing w:val="-9"/>
          <w:sz w:val="22"/>
          <w:szCs w:val="22"/>
        </w:rPr>
        <w:t xml:space="preserve"> </w:t>
      </w:r>
      <w:r w:rsidRPr="00064795">
        <w:rPr>
          <w:rFonts w:asciiTheme="minorHAnsi" w:hAnsiTheme="minorHAnsi" w:cstheme="minorHAnsi"/>
          <w:sz w:val="22"/>
          <w:szCs w:val="22"/>
        </w:rPr>
        <w:t>assure</w:t>
      </w:r>
      <w:r w:rsidRPr="00064795">
        <w:rPr>
          <w:rFonts w:asciiTheme="minorHAnsi" w:hAnsiTheme="minorHAnsi" w:cstheme="minorHAnsi"/>
          <w:spacing w:val="-4"/>
          <w:sz w:val="22"/>
          <w:szCs w:val="22"/>
        </w:rPr>
        <w:t xml:space="preserve"> </w:t>
      </w:r>
      <w:r w:rsidRPr="00064795">
        <w:rPr>
          <w:rFonts w:asciiTheme="minorHAnsi" w:hAnsiTheme="minorHAnsi" w:cstheme="minorHAnsi"/>
          <w:sz w:val="22"/>
          <w:szCs w:val="22"/>
        </w:rPr>
        <w:t>le</w:t>
      </w:r>
      <w:r w:rsidRPr="00064795">
        <w:rPr>
          <w:rFonts w:asciiTheme="minorHAnsi" w:hAnsiTheme="minorHAnsi" w:cstheme="minorHAnsi"/>
          <w:spacing w:val="-4"/>
          <w:sz w:val="22"/>
          <w:szCs w:val="22"/>
        </w:rPr>
        <w:t xml:space="preserve"> </w:t>
      </w:r>
      <w:r w:rsidRPr="00064795">
        <w:rPr>
          <w:rFonts w:asciiTheme="minorHAnsi" w:hAnsiTheme="minorHAnsi" w:cstheme="minorHAnsi"/>
          <w:sz w:val="22"/>
          <w:szCs w:val="22"/>
        </w:rPr>
        <w:t>développement</w:t>
      </w:r>
      <w:r w:rsidRPr="00064795">
        <w:rPr>
          <w:rFonts w:asciiTheme="minorHAnsi" w:hAnsiTheme="minorHAnsi" w:cstheme="minorHAnsi"/>
          <w:spacing w:val="-4"/>
          <w:sz w:val="22"/>
          <w:szCs w:val="22"/>
        </w:rPr>
        <w:t xml:space="preserve"> </w:t>
      </w:r>
      <w:r w:rsidRPr="00064795">
        <w:rPr>
          <w:rFonts w:asciiTheme="minorHAnsi" w:hAnsiTheme="minorHAnsi" w:cstheme="minorHAnsi"/>
          <w:sz w:val="22"/>
          <w:szCs w:val="22"/>
        </w:rPr>
        <w:t>des</w:t>
      </w:r>
      <w:r w:rsidRPr="00064795">
        <w:rPr>
          <w:rFonts w:asciiTheme="minorHAnsi" w:hAnsiTheme="minorHAnsi" w:cstheme="minorHAnsi"/>
          <w:spacing w:val="-4"/>
          <w:sz w:val="22"/>
          <w:szCs w:val="22"/>
        </w:rPr>
        <w:t xml:space="preserve"> </w:t>
      </w:r>
      <w:r w:rsidRPr="00064795">
        <w:rPr>
          <w:rFonts w:asciiTheme="minorHAnsi" w:hAnsiTheme="minorHAnsi" w:cstheme="minorHAnsi"/>
          <w:sz w:val="22"/>
          <w:szCs w:val="22"/>
        </w:rPr>
        <w:t>capacités</w:t>
      </w:r>
      <w:r w:rsidRPr="00064795">
        <w:rPr>
          <w:rFonts w:asciiTheme="minorHAnsi" w:hAnsiTheme="minorHAnsi" w:cstheme="minorHAnsi"/>
          <w:spacing w:val="-4"/>
          <w:sz w:val="22"/>
          <w:szCs w:val="22"/>
        </w:rPr>
        <w:t xml:space="preserve"> </w:t>
      </w:r>
      <w:r w:rsidRPr="00064795">
        <w:rPr>
          <w:rFonts w:asciiTheme="minorHAnsi" w:hAnsiTheme="minorHAnsi" w:cstheme="minorHAnsi"/>
          <w:sz w:val="22"/>
          <w:szCs w:val="22"/>
        </w:rPr>
        <w:t>des</w:t>
      </w:r>
      <w:r w:rsidRPr="00064795">
        <w:rPr>
          <w:rFonts w:asciiTheme="minorHAnsi" w:hAnsiTheme="minorHAnsi" w:cstheme="minorHAnsi"/>
          <w:spacing w:val="-4"/>
          <w:sz w:val="22"/>
          <w:szCs w:val="22"/>
        </w:rPr>
        <w:t xml:space="preserve"> </w:t>
      </w:r>
      <w:r w:rsidRPr="00064795">
        <w:rPr>
          <w:rFonts w:asciiTheme="minorHAnsi" w:hAnsiTheme="minorHAnsi" w:cstheme="minorHAnsi"/>
          <w:sz w:val="22"/>
          <w:szCs w:val="22"/>
        </w:rPr>
        <w:t>formateurs et des</w:t>
      </w:r>
      <w:r w:rsidRPr="00064795">
        <w:rPr>
          <w:rFonts w:asciiTheme="minorHAnsi" w:hAnsiTheme="minorHAnsi" w:cstheme="minorHAnsi"/>
          <w:spacing w:val="1"/>
          <w:sz w:val="22"/>
          <w:szCs w:val="22"/>
        </w:rPr>
        <w:t xml:space="preserve"> </w:t>
      </w:r>
      <w:r w:rsidRPr="00064795">
        <w:rPr>
          <w:rFonts w:asciiTheme="minorHAnsi" w:hAnsiTheme="minorHAnsi" w:cstheme="minorHAnsi"/>
          <w:sz w:val="22"/>
          <w:szCs w:val="22"/>
        </w:rPr>
        <w:t>superviseurs</w:t>
      </w:r>
      <w:r w:rsidR="00064795" w:rsidRPr="00064795">
        <w:rPr>
          <w:rFonts w:asciiTheme="minorHAnsi" w:hAnsiTheme="minorHAnsi" w:cstheme="minorHAnsi"/>
          <w:sz w:val="22"/>
          <w:szCs w:val="22"/>
        </w:rPr>
        <w:t xml:space="preserve"> (experts nationaux en FBS).</w:t>
      </w:r>
    </w:p>
    <w:p w14:paraId="00F651FB" w14:textId="436159EB" w:rsidR="002A6A2A" w:rsidRDefault="002A6A2A" w:rsidP="003570EC">
      <w:pPr>
        <w:pStyle w:val="Corpsdetexte"/>
        <w:numPr>
          <w:ilvl w:val="0"/>
          <w:numId w:val="28"/>
        </w:numPr>
        <w:spacing w:before="120" w:after="120" w:line="360" w:lineRule="auto"/>
        <w:jc w:val="both"/>
        <w:rPr>
          <w:rFonts w:asciiTheme="minorHAnsi" w:hAnsiTheme="minorHAnsi" w:cstheme="minorHAnsi"/>
          <w:b/>
          <w:bCs/>
          <w:sz w:val="22"/>
          <w:szCs w:val="22"/>
        </w:rPr>
      </w:pPr>
      <w:r w:rsidRPr="003E0311">
        <w:rPr>
          <w:rFonts w:asciiTheme="minorHAnsi" w:hAnsiTheme="minorHAnsi" w:cstheme="minorHAnsi"/>
          <w:b/>
          <w:bCs/>
          <w:sz w:val="22"/>
          <w:szCs w:val="22"/>
        </w:rPr>
        <w:t>Formation des formateurs</w:t>
      </w:r>
      <w:r w:rsidR="000C1AD4">
        <w:rPr>
          <w:rFonts w:asciiTheme="minorHAnsi" w:hAnsiTheme="minorHAnsi" w:cstheme="minorHAnsi"/>
          <w:b/>
          <w:bCs/>
          <w:sz w:val="22"/>
          <w:szCs w:val="22"/>
        </w:rPr>
        <w:t xml:space="preserve"> </w:t>
      </w:r>
      <w:proofErr w:type="spellStart"/>
      <w:r w:rsidR="000C1AD4">
        <w:rPr>
          <w:rFonts w:asciiTheme="minorHAnsi" w:hAnsiTheme="minorHAnsi" w:cstheme="minorHAnsi"/>
          <w:b/>
          <w:bCs/>
          <w:sz w:val="22"/>
          <w:szCs w:val="22"/>
        </w:rPr>
        <w:t>FdF</w:t>
      </w:r>
      <w:proofErr w:type="spellEnd"/>
      <w:r w:rsidRPr="003E0311">
        <w:rPr>
          <w:rFonts w:asciiTheme="minorHAnsi" w:hAnsiTheme="minorHAnsi" w:cstheme="minorHAnsi"/>
          <w:b/>
          <w:bCs/>
          <w:sz w:val="22"/>
          <w:szCs w:val="22"/>
        </w:rPr>
        <w:t> :</w:t>
      </w:r>
    </w:p>
    <w:p w14:paraId="5FF48666" w14:textId="03FE9D1C" w:rsidR="00696A4A" w:rsidRPr="00E02379" w:rsidRDefault="00677073" w:rsidP="00A943E5">
      <w:pPr>
        <w:pStyle w:val="Corpsdetexte"/>
        <w:spacing w:before="120" w:after="120" w:line="360" w:lineRule="auto"/>
        <w:jc w:val="both"/>
        <w:rPr>
          <w:rFonts w:asciiTheme="minorHAnsi" w:hAnsiTheme="minorHAnsi" w:cstheme="minorHAnsi"/>
          <w:sz w:val="22"/>
          <w:szCs w:val="22"/>
        </w:rPr>
      </w:pPr>
      <w:r w:rsidRPr="00E02379">
        <w:rPr>
          <w:rFonts w:asciiTheme="minorHAnsi" w:hAnsiTheme="minorHAnsi" w:cstheme="minorHAnsi"/>
          <w:sz w:val="22"/>
          <w:szCs w:val="22"/>
        </w:rPr>
        <w:t xml:space="preserve">Avant </w:t>
      </w:r>
      <w:r w:rsidR="00EE2F71" w:rsidRPr="00E02379">
        <w:rPr>
          <w:rFonts w:asciiTheme="minorHAnsi" w:hAnsiTheme="minorHAnsi" w:cstheme="minorHAnsi"/>
          <w:sz w:val="22"/>
          <w:szCs w:val="22"/>
        </w:rPr>
        <w:t xml:space="preserve">le début de la formation des formateurs FBS, une première sélection des candidats </w:t>
      </w:r>
      <w:r w:rsidR="00D82384" w:rsidRPr="00E02379">
        <w:rPr>
          <w:rFonts w:asciiTheme="minorHAnsi" w:hAnsiTheme="minorHAnsi" w:cstheme="minorHAnsi"/>
          <w:sz w:val="22"/>
          <w:szCs w:val="22"/>
        </w:rPr>
        <w:t xml:space="preserve">de futurs formateurs FBS est effectué par un comité </w:t>
      </w:r>
      <w:r w:rsidR="00FF5047" w:rsidRPr="00E02379">
        <w:rPr>
          <w:rFonts w:asciiTheme="minorHAnsi" w:hAnsiTheme="minorHAnsi" w:cstheme="minorHAnsi"/>
          <w:sz w:val="22"/>
          <w:szCs w:val="22"/>
        </w:rPr>
        <w:t xml:space="preserve">de sélection </w:t>
      </w:r>
      <w:r w:rsidR="00D82384" w:rsidRPr="00E02379">
        <w:rPr>
          <w:rFonts w:asciiTheme="minorHAnsi" w:hAnsiTheme="minorHAnsi" w:cstheme="minorHAnsi"/>
          <w:sz w:val="22"/>
          <w:szCs w:val="22"/>
        </w:rPr>
        <w:t>composé par l’équipe du projet, les partenaires</w:t>
      </w:r>
      <w:r w:rsidR="00FF5047" w:rsidRPr="00E02379">
        <w:rPr>
          <w:rFonts w:asciiTheme="minorHAnsi" w:hAnsiTheme="minorHAnsi" w:cstheme="minorHAnsi"/>
          <w:sz w:val="22"/>
          <w:szCs w:val="22"/>
        </w:rPr>
        <w:t xml:space="preserve"> publiques et privés et </w:t>
      </w:r>
      <w:r w:rsidR="00E02379" w:rsidRPr="00E02379">
        <w:rPr>
          <w:rFonts w:asciiTheme="minorHAnsi" w:hAnsiTheme="minorHAnsi" w:cstheme="minorHAnsi"/>
          <w:sz w:val="22"/>
          <w:szCs w:val="22"/>
        </w:rPr>
        <w:t>les experts FBS nationaux si possible et selon des critères de sélection déjà élaborés.</w:t>
      </w:r>
    </w:p>
    <w:p w14:paraId="74AC35EB" w14:textId="580313EC" w:rsidR="000C1AD4" w:rsidRPr="005B2CBA" w:rsidRDefault="000C1AD4" w:rsidP="00A943E5">
      <w:pPr>
        <w:pStyle w:val="Corpsdetexte"/>
        <w:spacing w:before="120" w:after="120" w:line="360" w:lineRule="auto"/>
        <w:jc w:val="both"/>
        <w:rPr>
          <w:rFonts w:asciiTheme="minorHAnsi" w:hAnsiTheme="minorHAnsi" w:cstheme="minorHAnsi"/>
          <w:sz w:val="22"/>
          <w:szCs w:val="22"/>
        </w:rPr>
      </w:pPr>
      <w:r w:rsidRPr="005B2CBA">
        <w:rPr>
          <w:rFonts w:asciiTheme="minorHAnsi" w:hAnsiTheme="minorHAnsi" w:cstheme="minorHAnsi"/>
          <w:w w:val="95"/>
          <w:sz w:val="22"/>
          <w:szCs w:val="22"/>
        </w:rPr>
        <w:t>La</w:t>
      </w:r>
      <w:r w:rsidRPr="005B2CBA">
        <w:rPr>
          <w:rFonts w:asciiTheme="minorHAnsi" w:hAnsiTheme="minorHAnsi" w:cstheme="minorHAnsi"/>
          <w:spacing w:val="14"/>
          <w:w w:val="95"/>
          <w:sz w:val="22"/>
          <w:szCs w:val="22"/>
        </w:rPr>
        <w:t xml:space="preserve"> </w:t>
      </w:r>
      <w:proofErr w:type="spellStart"/>
      <w:r w:rsidRPr="005B2CBA">
        <w:rPr>
          <w:rFonts w:asciiTheme="minorHAnsi" w:hAnsiTheme="minorHAnsi" w:cstheme="minorHAnsi"/>
          <w:w w:val="95"/>
          <w:sz w:val="22"/>
          <w:szCs w:val="22"/>
        </w:rPr>
        <w:t>FdF</w:t>
      </w:r>
      <w:proofErr w:type="spellEnd"/>
      <w:r w:rsidRPr="005B2CBA">
        <w:rPr>
          <w:rFonts w:asciiTheme="minorHAnsi" w:hAnsiTheme="minorHAnsi" w:cstheme="minorHAnsi"/>
          <w:spacing w:val="15"/>
          <w:w w:val="95"/>
          <w:sz w:val="22"/>
          <w:szCs w:val="22"/>
        </w:rPr>
        <w:t xml:space="preserve"> </w:t>
      </w:r>
      <w:r w:rsidRPr="005B2CBA">
        <w:rPr>
          <w:rFonts w:asciiTheme="minorHAnsi" w:hAnsiTheme="minorHAnsi" w:cstheme="minorHAnsi"/>
          <w:w w:val="95"/>
          <w:sz w:val="22"/>
          <w:szCs w:val="22"/>
        </w:rPr>
        <w:t>réunit</w:t>
      </w:r>
      <w:r w:rsidRPr="005B2CBA">
        <w:rPr>
          <w:rFonts w:asciiTheme="minorHAnsi" w:hAnsiTheme="minorHAnsi" w:cstheme="minorHAnsi"/>
          <w:spacing w:val="15"/>
          <w:w w:val="95"/>
          <w:sz w:val="22"/>
          <w:szCs w:val="22"/>
        </w:rPr>
        <w:t xml:space="preserve"> </w:t>
      </w:r>
      <w:r w:rsidRPr="005B2CBA">
        <w:rPr>
          <w:rFonts w:asciiTheme="minorHAnsi" w:hAnsiTheme="minorHAnsi" w:cstheme="minorHAnsi"/>
          <w:w w:val="95"/>
          <w:sz w:val="22"/>
          <w:szCs w:val="22"/>
        </w:rPr>
        <w:t>les</w:t>
      </w:r>
      <w:r w:rsidRPr="005B2CBA">
        <w:rPr>
          <w:rFonts w:asciiTheme="minorHAnsi" w:hAnsiTheme="minorHAnsi" w:cstheme="minorHAnsi"/>
          <w:spacing w:val="15"/>
          <w:w w:val="95"/>
          <w:sz w:val="22"/>
          <w:szCs w:val="22"/>
        </w:rPr>
        <w:t xml:space="preserve"> </w:t>
      </w:r>
      <w:r w:rsidRPr="005B2CBA">
        <w:rPr>
          <w:rFonts w:asciiTheme="minorHAnsi" w:hAnsiTheme="minorHAnsi" w:cstheme="minorHAnsi"/>
          <w:w w:val="95"/>
          <w:sz w:val="22"/>
          <w:szCs w:val="22"/>
        </w:rPr>
        <w:t>futurs</w:t>
      </w:r>
      <w:r w:rsidRPr="005B2CBA">
        <w:rPr>
          <w:rFonts w:asciiTheme="minorHAnsi" w:hAnsiTheme="minorHAnsi" w:cstheme="minorHAnsi"/>
          <w:spacing w:val="14"/>
          <w:w w:val="95"/>
          <w:sz w:val="22"/>
          <w:szCs w:val="22"/>
        </w:rPr>
        <w:t xml:space="preserve"> </w:t>
      </w:r>
      <w:r w:rsidRPr="005B2CBA">
        <w:rPr>
          <w:rFonts w:asciiTheme="minorHAnsi" w:hAnsiTheme="minorHAnsi" w:cstheme="minorHAnsi"/>
          <w:w w:val="95"/>
          <w:sz w:val="22"/>
          <w:szCs w:val="22"/>
        </w:rPr>
        <w:t>formateurs</w:t>
      </w:r>
      <w:r w:rsidRPr="005B2CBA">
        <w:rPr>
          <w:rFonts w:asciiTheme="minorHAnsi" w:hAnsiTheme="minorHAnsi" w:cstheme="minorHAnsi"/>
          <w:spacing w:val="15"/>
          <w:w w:val="95"/>
          <w:sz w:val="22"/>
          <w:szCs w:val="22"/>
        </w:rPr>
        <w:t xml:space="preserve"> </w:t>
      </w:r>
      <w:r w:rsidRPr="005B2CBA">
        <w:rPr>
          <w:rFonts w:asciiTheme="minorHAnsi" w:hAnsiTheme="minorHAnsi" w:cstheme="minorHAnsi"/>
          <w:w w:val="95"/>
          <w:sz w:val="22"/>
          <w:szCs w:val="22"/>
        </w:rPr>
        <w:t>de FBS,</w:t>
      </w:r>
      <w:r w:rsidRPr="005B2CBA">
        <w:rPr>
          <w:rFonts w:asciiTheme="minorHAnsi" w:hAnsiTheme="minorHAnsi" w:cstheme="minorHAnsi"/>
          <w:spacing w:val="8"/>
          <w:w w:val="95"/>
          <w:sz w:val="22"/>
          <w:szCs w:val="22"/>
        </w:rPr>
        <w:t xml:space="preserve"> </w:t>
      </w:r>
      <w:r w:rsidRPr="005B2CBA">
        <w:rPr>
          <w:rFonts w:asciiTheme="minorHAnsi" w:hAnsiTheme="minorHAnsi" w:cstheme="minorHAnsi"/>
          <w:w w:val="95"/>
          <w:sz w:val="22"/>
          <w:szCs w:val="22"/>
        </w:rPr>
        <w:t>leurs</w:t>
      </w:r>
      <w:r w:rsidRPr="005B2CBA">
        <w:rPr>
          <w:rFonts w:asciiTheme="minorHAnsi" w:hAnsiTheme="minorHAnsi" w:cstheme="minorHAnsi"/>
          <w:spacing w:val="15"/>
          <w:w w:val="95"/>
          <w:sz w:val="22"/>
          <w:szCs w:val="22"/>
        </w:rPr>
        <w:t xml:space="preserve"> </w:t>
      </w:r>
      <w:r w:rsidRPr="005B2CBA">
        <w:rPr>
          <w:rFonts w:asciiTheme="minorHAnsi" w:hAnsiTheme="minorHAnsi" w:cstheme="minorHAnsi"/>
          <w:w w:val="95"/>
          <w:sz w:val="22"/>
          <w:szCs w:val="22"/>
        </w:rPr>
        <w:t>superviseurs</w:t>
      </w:r>
      <w:r w:rsidR="00F21FEA">
        <w:rPr>
          <w:rFonts w:asciiTheme="minorHAnsi" w:hAnsiTheme="minorHAnsi" w:cstheme="minorHAnsi"/>
          <w:w w:val="95"/>
          <w:sz w:val="22"/>
          <w:szCs w:val="22"/>
        </w:rPr>
        <w:t xml:space="preserve"> (les experts FBS nationaux</w:t>
      </w:r>
      <w:r w:rsidR="00C26D46">
        <w:rPr>
          <w:rFonts w:asciiTheme="minorHAnsi" w:hAnsiTheme="minorHAnsi" w:cstheme="minorHAnsi"/>
          <w:w w:val="95"/>
          <w:sz w:val="22"/>
          <w:szCs w:val="22"/>
        </w:rPr>
        <w:t>)</w:t>
      </w:r>
      <w:r w:rsidRPr="005B2CBA">
        <w:rPr>
          <w:rFonts w:asciiTheme="minorHAnsi" w:hAnsiTheme="minorHAnsi" w:cstheme="minorHAnsi"/>
          <w:spacing w:val="1"/>
          <w:w w:val="95"/>
          <w:sz w:val="22"/>
          <w:szCs w:val="22"/>
        </w:rPr>
        <w:t xml:space="preserve"> </w:t>
      </w:r>
      <w:r w:rsidRPr="005B2CBA">
        <w:rPr>
          <w:rFonts w:asciiTheme="minorHAnsi" w:hAnsiTheme="minorHAnsi" w:cstheme="minorHAnsi"/>
          <w:spacing w:val="-1"/>
          <w:sz w:val="22"/>
          <w:szCs w:val="22"/>
        </w:rPr>
        <w:t xml:space="preserve">et le Maître Formateur. Pour assurer l’efficacité </w:t>
      </w:r>
      <w:r w:rsidRPr="005B2CBA">
        <w:rPr>
          <w:rFonts w:asciiTheme="minorHAnsi" w:hAnsiTheme="minorHAnsi" w:cstheme="minorHAnsi"/>
          <w:sz w:val="22"/>
          <w:szCs w:val="22"/>
        </w:rPr>
        <w:t>de l’apprentissage, le nombre</w:t>
      </w:r>
      <w:r w:rsidRPr="005B2CBA">
        <w:rPr>
          <w:rFonts w:asciiTheme="minorHAnsi" w:hAnsiTheme="minorHAnsi" w:cstheme="minorHAnsi"/>
          <w:spacing w:val="-37"/>
          <w:sz w:val="22"/>
          <w:szCs w:val="22"/>
        </w:rPr>
        <w:t xml:space="preserve"> </w:t>
      </w:r>
      <w:r w:rsidRPr="005B2CBA">
        <w:rPr>
          <w:rFonts w:asciiTheme="minorHAnsi" w:hAnsiTheme="minorHAnsi" w:cstheme="minorHAnsi"/>
          <w:w w:val="95"/>
          <w:sz w:val="22"/>
          <w:szCs w:val="22"/>
        </w:rPr>
        <w:t>de</w:t>
      </w:r>
      <w:r w:rsidRPr="005B2CBA">
        <w:rPr>
          <w:rFonts w:asciiTheme="minorHAnsi" w:hAnsiTheme="minorHAnsi" w:cstheme="minorHAnsi"/>
          <w:spacing w:val="10"/>
          <w:w w:val="95"/>
          <w:sz w:val="22"/>
          <w:szCs w:val="22"/>
        </w:rPr>
        <w:t xml:space="preserve"> </w:t>
      </w:r>
      <w:r w:rsidRPr="005B2CBA">
        <w:rPr>
          <w:rFonts w:asciiTheme="minorHAnsi" w:hAnsiTheme="minorHAnsi" w:cstheme="minorHAnsi"/>
          <w:w w:val="95"/>
          <w:sz w:val="22"/>
          <w:szCs w:val="22"/>
        </w:rPr>
        <w:t>participants</w:t>
      </w:r>
      <w:r w:rsidRPr="005B2CBA">
        <w:rPr>
          <w:rFonts w:asciiTheme="minorHAnsi" w:hAnsiTheme="minorHAnsi" w:cstheme="minorHAnsi"/>
          <w:spacing w:val="11"/>
          <w:w w:val="95"/>
          <w:sz w:val="22"/>
          <w:szCs w:val="22"/>
        </w:rPr>
        <w:t xml:space="preserve"> </w:t>
      </w:r>
      <w:r w:rsidR="006F5FC8" w:rsidRPr="005B2CBA">
        <w:rPr>
          <w:rFonts w:asciiTheme="minorHAnsi" w:hAnsiTheme="minorHAnsi" w:cstheme="minorHAnsi"/>
          <w:w w:val="95"/>
          <w:sz w:val="22"/>
          <w:szCs w:val="22"/>
        </w:rPr>
        <w:t>ne doit pas dépasser 25</w:t>
      </w:r>
      <w:r w:rsidR="006F5FC8" w:rsidRPr="005B2CBA">
        <w:rPr>
          <w:rFonts w:asciiTheme="minorHAnsi" w:hAnsiTheme="minorHAnsi" w:cstheme="minorHAnsi"/>
          <w:spacing w:val="10"/>
          <w:w w:val="95"/>
          <w:sz w:val="22"/>
          <w:szCs w:val="22"/>
        </w:rPr>
        <w:t xml:space="preserve">. </w:t>
      </w:r>
      <w:r w:rsidRPr="005B2CBA">
        <w:rPr>
          <w:rFonts w:asciiTheme="minorHAnsi" w:hAnsiTheme="minorHAnsi" w:cstheme="minorHAnsi"/>
          <w:sz w:val="22"/>
          <w:szCs w:val="22"/>
        </w:rPr>
        <w:t xml:space="preserve">Une </w:t>
      </w:r>
      <w:proofErr w:type="spellStart"/>
      <w:r w:rsidRPr="005B2CBA">
        <w:rPr>
          <w:rFonts w:asciiTheme="minorHAnsi" w:hAnsiTheme="minorHAnsi" w:cstheme="minorHAnsi"/>
          <w:sz w:val="22"/>
          <w:szCs w:val="22"/>
        </w:rPr>
        <w:t>FdF</w:t>
      </w:r>
      <w:proofErr w:type="spellEnd"/>
      <w:r w:rsidRPr="005B2CBA">
        <w:rPr>
          <w:rFonts w:asciiTheme="minorHAnsi" w:hAnsiTheme="minorHAnsi" w:cstheme="minorHAnsi"/>
          <w:sz w:val="22"/>
          <w:szCs w:val="22"/>
        </w:rPr>
        <w:t xml:space="preserve"> en salle de classe dure dix jours. Pour</w:t>
      </w:r>
      <w:r w:rsidRPr="005B2CBA">
        <w:rPr>
          <w:rFonts w:asciiTheme="minorHAnsi" w:hAnsiTheme="minorHAnsi" w:cstheme="minorHAnsi"/>
          <w:spacing w:val="1"/>
          <w:sz w:val="22"/>
          <w:szCs w:val="22"/>
        </w:rPr>
        <w:t xml:space="preserve"> </w:t>
      </w:r>
      <w:r w:rsidRPr="005B2CBA">
        <w:rPr>
          <w:rFonts w:asciiTheme="minorHAnsi" w:hAnsiTheme="minorHAnsi" w:cstheme="minorHAnsi"/>
          <w:w w:val="95"/>
          <w:sz w:val="22"/>
          <w:szCs w:val="22"/>
        </w:rPr>
        <w:t>cette</w:t>
      </w:r>
      <w:r w:rsidRPr="005B2CBA">
        <w:rPr>
          <w:rFonts w:asciiTheme="minorHAnsi" w:hAnsiTheme="minorHAnsi" w:cstheme="minorHAnsi"/>
          <w:spacing w:val="18"/>
          <w:w w:val="95"/>
          <w:sz w:val="22"/>
          <w:szCs w:val="22"/>
        </w:rPr>
        <w:t xml:space="preserve"> </w:t>
      </w:r>
      <w:r w:rsidRPr="005B2CBA">
        <w:rPr>
          <w:rFonts w:asciiTheme="minorHAnsi" w:hAnsiTheme="minorHAnsi" w:cstheme="minorHAnsi"/>
          <w:w w:val="95"/>
          <w:sz w:val="22"/>
          <w:szCs w:val="22"/>
        </w:rPr>
        <w:t>formation,</w:t>
      </w:r>
      <w:r w:rsidRPr="005B2CBA">
        <w:rPr>
          <w:rFonts w:asciiTheme="minorHAnsi" w:hAnsiTheme="minorHAnsi" w:cstheme="minorHAnsi"/>
          <w:spacing w:val="6"/>
          <w:w w:val="95"/>
          <w:sz w:val="22"/>
          <w:szCs w:val="22"/>
        </w:rPr>
        <w:t xml:space="preserve"> </w:t>
      </w:r>
      <w:r w:rsidRPr="005B2CBA">
        <w:rPr>
          <w:rFonts w:asciiTheme="minorHAnsi" w:hAnsiTheme="minorHAnsi" w:cstheme="minorHAnsi"/>
          <w:w w:val="95"/>
          <w:sz w:val="22"/>
          <w:szCs w:val="22"/>
        </w:rPr>
        <w:t>vous</w:t>
      </w:r>
      <w:r w:rsidRPr="005B2CBA">
        <w:rPr>
          <w:rFonts w:asciiTheme="minorHAnsi" w:hAnsiTheme="minorHAnsi" w:cstheme="minorHAnsi"/>
          <w:spacing w:val="19"/>
          <w:w w:val="95"/>
          <w:sz w:val="22"/>
          <w:szCs w:val="22"/>
        </w:rPr>
        <w:t xml:space="preserve"> </w:t>
      </w:r>
      <w:r w:rsidRPr="005B2CBA">
        <w:rPr>
          <w:rFonts w:asciiTheme="minorHAnsi" w:hAnsiTheme="minorHAnsi" w:cstheme="minorHAnsi"/>
          <w:w w:val="95"/>
          <w:sz w:val="22"/>
          <w:szCs w:val="22"/>
        </w:rPr>
        <w:t>avez</w:t>
      </w:r>
      <w:r w:rsidRPr="005B2CBA">
        <w:rPr>
          <w:rFonts w:asciiTheme="minorHAnsi" w:hAnsiTheme="minorHAnsi" w:cstheme="minorHAnsi"/>
          <w:spacing w:val="19"/>
          <w:w w:val="95"/>
          <w:sz w:val="22"/>
          <w:szCs w:val="22"/>
        </w:rPr>
        <w:t xml:space="preserve"> </w:t>
      </w:r>
      <w:r w:rsidRPr="005B2CBA">
        <w:rPr>
          <w:rFonts w:asciiTheme="minorHAnsi" w:hAnsiTheme="minorHAnsi" w:cstheme="minorHAnsi"/>
          <w:w w:val="95"/>
          <w:sz w:val="22"/>
          <w:szCs w:val="22"/>
        </w:rPr>
        <w:t>besoin</w:t>
      </w:r>
      <w:r w:rsidRPr="005B2CBA">
        <w:rPr>
          <w:rFonts w:asciiTheme="minorHAnsi" w:hAnsiTheme="minorHAnsi" w:cstheme="minorHAnsi"/>
          <w:spacing w:val="18"/>
          <w:w w:val="95"/>
          <w:sz w:val="22"/>
          <w:szCs w:val="22"/>
        </w:rPr>
        <w:t xml:space="preserve"> </w:t>
      </w:r>
      <w:r w:rsidRPr="005B2CBA">
        <w:rPr>
          <w:rFonts w:asciiTheme="minorHAnsi" w:hAnsiTheme="minorHAnsi" w:cstheme="minorHAnsi"/>
          <w:w w:val="95"/>
          <w:sz w:val="22"/>
          <w:szCs w:val="22"/>
        </w:rPr>
        <w:t>des</w:t>
      </w:r>
      <w:r w:rsidRPr="005B2CBA">
        <w:rPr>
          <w:rFonts w:asciiTheme="minorHAnsi" w:hAnsiTheme="minorHAnsi" w:cstheme="minorHAnsi"/>
          <w:spacing w:val="19"/>
          <w:w w:val="95"/>
          <w:sz w:val="22"/>
          <w:szCs w:val="22"/>
        </w:rPr>
        <w:t xml:space="preserve"> </w:t>
      </w:r>
      <w:r w:rsidRPr="005B2CBA">
        <w:rPr>
          <w:rFonts w:asciiTheme="minorHAnsi" w:hAnsiTheme="minorHAnsi" w:cstheme="minorHAnsi"/>
          <w:w w:val="95"/>
          <w:sz w:val="22"/>
          <w:szCs w:val="22"/>
        </w:rPr>
        <w:t>Cahiers</w:t>
      </w:r>
      <w:r w:rsidRPr="005B2CBA">
        <w:rPr>
          <w:rFonts w:asciiTheme="minorHAnsi" w:hAnsiTheme="minorHAnsi" w:cstheme="minorHAnsi"/>
          <w:spacing w:val="19"/>
          <w:w w:val="95"/>
          <w:sz w:val="22"/>
          <w:szCs w:val="22"/>
        </w:rPr>
        <w:t xml:space="preserve"> </w:t>
      </w:r>
      <w:r w:rsidRPr="005B2CBA">
        <w:rPr>
          <w:rFonts w:asciiTheme="minorHAnsi" w:hAnsiTheme="minorHAnsi" w:cstheme="minorHAnsi"/>
          <w:w w:val="95"/>
          <w:sz w:val="22"/>
          <w:szCs w:val="22"/>
        </w:rPr>
        <w:t>de</w:t>
      </w:r>
      <w:r w:rsidRPr="005B2CBA">
        <w:rPr>
          <w:rFonts w:asciiTheme="minorHAnsi" w:hAnsiTheme="minorHAnsi" w:cstheme="minorHAnsi"/>
          <w:spacing w:val="18"/>
          <w:w w:val="95"/>
          <w:sz w:val="22"/>
          <w:szCs w:val="22"/>
        </w:rPr>
        <w:t xml:space="preserve"> </w:t>
      </w:r>
      <w:r w:rsidRPr="005B2CBA">
        <w:rPr>
          <w:rFonts w:asciiTheme="minorHAnsi" w:hAnsiTheme="minorHAnsi" w:cstheme="minorHAnsi"/>
          <w:w w:val="95"/>
          <w:sz w:val="22"/>
          <w:szCs w:val="22"/>
        </w:rPr>
        <w:t>Formation</w:t>
      </w:r>
      <w:r w:rsidRPr="005B2CBA">
        <w:rPr>
          <w:rFonts w:asciiTheme="minorHAnsi" w:hAnsiTheme="minorHAnsi" w:cstheme="minorHAnsi"/>
          <w:sz w:val="22"/>
          <w:szCs w:val="22"/>
        </w:rPr>
        <w:t>,</w:t>
      </w:r>
      <w:r w:rsidRPr="005B2CBA">
        <w:rPr>
          <w:rFonts w:asciiTheme="minorHAnsi" w:hAnsiTheme="minorHAnsi" w:cstheme="minorHAnsi"/>
          <w:spacing w:val="-7"/>
          <w:sz w:val="22"/>
          <w:szCs w:val="22"/>
        </w:rPr>
        <w:t xml:space="preserve"> </w:t>
      </w:r>
      <w:r w:rsidRPr="005B2CBA">
        <w:rPr>
          <w:rFonts w:asciiTheme="minorHAnsi" w:hAnsiTheme="minorHAnsi" w:cstheme="minorHAnsi"/>
          <w:sz w:val="22"/>
          <w:szCs w:val="22"/>
        </w:rPr>
        <w:t>des</w:t>
      </w:r>
      <w:r w:rsidRPr="005B2CBA">
        <w:rPr>
          <w:rFonts w:asciiTheme="minorHAnsi" w:hAnsiTheme="minorHAnsi" w:cstheme="minorHAnsi"/>
          <w:spacing w:val="-3"/>
          <w:sz w:val="22"/>
          <w:szCs w:val="22"/>
        </w:rPr>
        <w:t xml:space="preserve"> </w:t>
      </w:r>
      <w:r w:rsidRPr="005B2CBA">
        <w:rPr>
          <w:rFonts w:asciiTheme="minorHAnsi" w:hAnsiTheme="minorHAnsi" w:cstheme="minorHAnsi"/>
          <w:sz w:val="22"/>
          <w:szCs w:val="22"/>
        </w:rPr>
        <w:t>Guides</w:t>
      </w:r>
      <w:r w:rsidRPr="005B2CBA">
        <w:rPr>
          <w:rFonts w:asciiTheme="minorHAnsi" w:hAnsiTheme="minorHAnsi" w:cstheme="minorHAnsi"/>
          <w:spacing w:val="-2"/>
          <w:sz w:val="22"/>
          <w:szCs w:val="22"/>
        </w:rPr>
        <w:t xml:space="preserve"> </w:t>
      </w:r>
      <w:r w:rsidRPr="005B2CBA">
        <w:rPr>
          <w:rFonts w:asciiTheme="minorHAnsi" w:hAnsiTheme="minorHAnsi" w:cstheme="minorHAnsi"/>
          <w:sz w:val="22"/>
          <w:szCs w:val="22"/>
        </w:rPr>
        <w:t>du</w:t>
      </w:r>
      <w:r w:rsidRPr="005B2CBA">
        <w:rPr>
          <w:rFonts w:asciiTheme="minorHAnsi" w:hAnsiTheme="minorHAnsi" w:cstheme="minorHAnsi"/>
          <w:spacing w:val="-3"/>
          <w:sz w:val="22"/>
          <w:szCs w:val="22"/>
        </w:rPr>
        <w:t xml:space="preserve"> </w:t>
      </w:r>
      <w:r w:rsidRPr="005B2CBA">
        <w:rPr>
          <w:rFonts w:asciiTheme="minorHAnsi" w:hAnsiTheme="minorHAnsi" w:cstheme="minorHAnsi"/>
          <w:sz w:val="22"/>
          <w:szCs w:val="22"/>
        </w:rPr>
        <w:t>Formateur</w:t>
      </w:r>
      <w:r w:rsidRPr="005B2CBA">
        <w:rPr>
          <w:rFonts w:asciiTheme="minorHAnsi" w:hAnsiTheme="minorHAnsi" w:cstheme="minorHAnsi"/>
          <w:spacing w:val="-2"/>
          <w:sz w:val="22"/>
          <w:szCs w:val="22"/>
        </w:rPr>
        <w:t xml:space="preserve"> </w:t>
      </w:r>
      <w:r w:rsidRPr="005B2CBA">
        <w:rPr>
          <w:rFonts w:asciiTheme="minorHAnsi" w:hAnsiTheme="minorHAnsi" w:cstheme="minorHAnsi"/>
          <w:sz w:val="22"/>
          <w:szCs w:val="22"/>
        </w:rPr>
        <w:t>et</w:t>
      </w:r>
      <w:r w:rsidRPr="005B2CBA">
        <w:rPr>
          <w:rFonts w:asciiTheme="minorHAnsi" w:hAnsiTheme="minorHAnsi" w:cstheme="minorHAnsi"/>
          <w:spacing w:val="-3"/>
          <w:sz w:val="22"/>
          <w:szCs w:val="22"/>
        </w:rPr>
        <w:t xml:space="preserve"> </w:t>
      </w:r>
      <w:r w:rsidRPr="005B2CBA">
        <w:rPr>
          <w:rFonts w:asciiTheme="minorHAnsi" w:hAnsiTheme="minorHAnsi" w:cstheme="minorHAnsi"/>
          <w:sz w:val="22"/>
          <w:szCs w:val="22"/>
        </w:rPr>
        <w:t>d</w:t>
      </w:r>
      <w:r w:rsidR="00D10CC8" w:rsidRPr="005B2CBA">
        <w:rPr>
          <w:rFonts w:asciiTheme="minorHAnsi" w:hAnsiTheme="minorHAnsi" w:cstheme="minorHAnsi"/>
          <w:sz w:val="22"/>
          <w:szCs w:val="22"/>
        </w:rPr>
        <w:t xml:space="preserve">e matériels de formation </w:t>
      </w:r>
      <w:r w:rsidR="00572181" w:rsidRPr="005B2CBA">
        <w:rPr>
          <w:rFonts w:asciiTheme="minorHAnsi" w:hAnsiTheme="minorHAnsi" w:cstheme="minorHAnsi"/>
          <w:sz w:val="22"/>
          <w:szCs w:val="22"/>
        </w:rPr>
        <w:t xml:space="preserve">(tableaux, valises </w:t>
      </w:r>
      <w:proofErr w:type="spellStart"/>
      <w:r w:rsidR="00572181" w:rsidRPr="005B2CBA">
        <w:rPr>
          <w:rFonts w:asciiTheme="minorHAnsi" w:hAnsiTheme="minorHAnsi" w:cstheme="minorHAnsi"/>
          <w:sz w:val="22"/>
          <w:szCs w:val="22"/>
        </w:rPr>
        <w:t>zopp</w:t>
      </w:r>
      <w:proofErr w:type="spellEnd"/>
      <w:r w:rsidR="00572181" w:rsidRPr="005B2CBA">
        <w:rPr>
          <w:rFonts w:asciiTheme="minorHAnsi" w:hAnsiTheme="minorHAnsi" w:cstheme="minorHAnsi"/>
          <w:sz w:val="22"/>
          <w:szCs w:val="22"/>
        </w:rPr>
        <w:t xml:space="preserve">, </w:t>
      </w:r>
      <w:proofErr w:type="spellStart"/>
      <w:proofErr w:type="gramStart"/>
      <w:r w:rsidR="00572181" w:rsidRPr="005B2CBA">
        <w:rPr>
          <w:rFonts w:asciiTheme="minorHAnsi" w:hAnsiTheme="minorHAnsi" w:cstheme="minorHAnsi"/>
          <w:sz w:val="22"/>
          <w:szCs w:val="22"/>
        </w:rPr>
        <w:t>flipchart</w:t>
      </w:r>
      <w:proofErr w:type="spellEnd"/>
      <w:r w:rsidR="00572181" w:rsidRPr="005B2CBA">
        <w:rPr>
          <w:rFonts w:asciiTheme="minorHAnsi" w:hAnsiTheme="minorHAnsi" w:cstheme="minorHAnsi"/>
          <w:sz w:val="22"/>
          <w:szCs w:val="22"/>
        </w:rPr>
        <w:t>,…</w:t>
      </w:r>
      <w:proofErr w:type="gramEnd"/>
      <w:r w:rsidR="00572181" w:rsidRPr="005B2CBA">
        <w:rPr>
          <w:rFonts w:asciiTheme="minorHAnsi" w:hAnsiTheme="minorHAnsi" w:cstheme="minorHAnsi"/>
          <w:sz w:val="22"/>
          <w:szCs w:val="22"/>
        </w:rPr>
        <w:t>).</w:t>
      </w:r>
    </w:p>
    <w:p w14:paraId="3D5CD0E3" w14:textId="7E16C170" w:rsidR="00924D92" w:rsidRPr="005B2CBA" w:rsidRDefault="00924D92" w:rsidP="00A943E5">
      <w:pPr>
        <w:pStyle w:val="Corpsdetexte"/>
        <w:spacing w:before="120" w:after="120" w:line="360" w:lineRule="auto"/>
        <w:jc w:val="both"/>
        <w:rPr>
          <w:rFonts w:asciiTheme="minorHAnsi" w:hAnsiTheme="minorHAnsi" w:cstheme="minorHAnsi"/>
          <w:sz w:val="22"/>
          <w:szCs w:val="22"/>
        </w:rPr>
      </w:pPr>
      <w:r w:rsidRPr="005B2CBA">
        <w:rPr>
          <w:rFonts w:asciiTheme="minorHAnsi" w:hAnsiTheme="minorHAnsi" w:cstheme="minorHAnsi"/>
          <w:sz w:val="22"/>
          <w:szCs w:val="22"/>
        </w:rPr>
        <w:t xml:space="preserve">Le contenu, la méthodologie et le programme de la </w:t>
      </w:r>
      <w:proofErr w:type="spellStart"/>
      <w:r w:rsidRPr="005B2CBA">
        <w:rPr>
          <w:rFonts w:asciiTheme="minorHAnsi" w:hAnsiTheme="minorHAnsi" w:cstheme="minorHAnsi"/>
          <w:sz w:val="22"/>
          <w:szCs w:val="22"/>
        </w:rPr>
        <w:t>FdF</w:t>
      </w:r>
      <w:proofErr w:type="spellEnd"/>
      <w:r w:rsidRPr="005B2CBA">
        <w:rPr>
          <w:rFonts w:asciiTheme="minorHAnsi" w:hAnsiTheme="minorHAnsi" w:cstheme="minorHAnsi"/>
          <w:sz w:val="22"/>
          <w:szCs w:val="22"/>
        </w:rPr>
        <w:t xml:space="preserve"> de FBS comportent les</w:t>
      </w:r>
      <w:r w:rsidRPr="005B2CBA">
        <w:rPr>
          <w:rFonts w:asciiTheme="minorHAnsi" w:hAnsiTheme="minorHAnsi" w:cstheme="minorHAnsi"/>
          <w:spacing w:val="1"/>
          <w:sz w:val="22"/>
          <w:szCs w:val="22"/>
        </w:rPr>
        <w:t xml:space="preserve"> </w:t>
      </w:r>
      <w:r w:rsidRPr="005B2CBA">
        <w:rPr>
          <w:rFonts w:asciiTheme="minorHAnsi" w:hAnsiTheme="minorHAnsi" w:cstheme="minorHAnsi"/>
          <w:sz w:val="22"/>
          <w:szCs w:val="22"/>
        </w:rPr>
        <w:t>éléments suivants</w:t>
      </w:r>
      <w:r w:rsidRPr="005B2CBA">
        <w:rPr>
          <w:rFonts w:asciiTheme="minorHAnsi" w:hAnsiTheme="minorHAnsi" w:cstheme="minorHAnsi"/>
          <w:spacing w:val="1"/>
          <w:sz w:val="22"/>
          <w:szCs w:val="22"/>
        </w:rPr>
        <w:t xml:space="preserve"> </w:t>
      </w:r>
      <w:r w:rsidRPr="005B2CBA">
        <w:rPr>
          <w:rFonts w:asciiTheme="minorHAnsi" w:hAnsiTheme="minorHAnsi" w:cstheme="minorHAnsi"/>
          <w:sz w:val="22"/>
          <w:szCs w:val="22"/>
        </w:rPr>
        <w:t>:</w:t>
      </w:r>
    </w:p>
    <w:p w14:paraId="5CD0DD01" w14:textId="147038B5" w:rsidR="001E1A8D" w:rsidRPr="005B2CBA" w:rsidRDefault="001E1A8D" w:rsidP="00A943E5">
      <w:pPr>
        <w:pStyle w:val="Paragraphedeliste"/>
        <w:widowControl w:val="0"/>
        <w:numPr>
          <w:ilvl w:val="0"/>
          <w:numId w:val="11"/>
        </w:numPr>
        <w:tabs>
          <w:tab w:val="left" w:pos="1561"/>
        </w:tabs>
        <w:autoSpaceDE w:val="0"/>
        <w:autoSpaceDN w:val="0"/>
        <w:spacing w:before="120" w:after="120" w:line="360" w:lineRule="auto"/>
        <w:contextualSpacing w:val="0"/>
        <w:jc w:val="both"/>
        <w:rPr>
          <w:rFonts w:cstheme="minorHAnsi"/>
          <w:lang w:val="fr-FR"/>
        </w:rPr>
      </w:pPr>
      <w:r w:rsidRPr="005B2CBA">
        <w:rPr>
          <w:rFonts w:cstheme="minorHAnsi"/>
          <w:lang w:val="fr-FR"/>
        </w:rPr>
        <w:t>La présentation des principes de gestion des exploitations agricoles,</w:t>
      </w:r>
      <w:r w:rsidRPr="005B2CBA">
        <w:rPr>
          <w:rFonts w:cstheme="minorHAnsi"/>
          <w:spacing w:val="1"/>
          <w:lang w:val="fr-FR"/>
        </w:rPr>
        <w:t xml:space="preserve"> </w:t>
      </w:r>
      <w:r w:rsidRPr="005B2CBA">
        <w:rPr>
          <w:rFonts w:cstheme="minorHAnsi"/>
          <w:spacing w:val="-1"/>
          <w:lang w:val="fr-FR"/>
        </w:rPr>
        <w:t>l’économie</w:t>
      </w:r>
      <w:r w:rsidRPr="005B2CBA">
        <w:rPr>
          <w:rFonts w:cstheme="minorHAnsi"/>
          <w:spacing w:val="-6"/>
          <w:lang w:val="fr-FR"/>
        </w:rPr>
        <w:t xml:space="preserve"> </w:t>
      </w:r>
      <w:r w:rsidRPr="005B2CBA">
        <w:rPr>
          <w:rFonts w:cstheme="minorHAnsi"/>
          <w:lang w:val="fr-FR"/>
        </w:rPr>
        <w:t>agricole,</w:t>
      </w:r>
      <w:r w:rsidRPr="005B2CBA">
        <w:rPr>
          <w:rFonts w:cstheme="minorHAnsi"/>
          <w:spacing w:val="-10"/>
          <w:lang w:val="fr-FR"/>
        </w:rPr>
        <w:t xml:space="preserve"> </w:t>
      </w:r>
      <w:r w:rsidRPr="005B2CBA">
        <w:rPr>
          <w:rFonts w:cstheme="minorHAnsi"/>
          <w:lang w:val="fr-FR"/>
        </w:rPr>
        <w:t>l’apprentissage</w:t>
      </w:r>
      <w:r w:rsidRPr="005B2CBA">
        <w:rPr>
          <w:rFonts w:cstheme="minorHAnsi"/>
          <w:spacing w:val="-5"/>
          <w:lang w:val="fr-FR"/>
        </w:rPr>
        <w:t xml:space="preserve"> </w:t>
      </w:r>
      <w:r w:rsidRPr="005B2CBA">
        <w:rPr>
          <w:rFonts w:cstheme="minorHAnsi"/>
          <w:lang w:val="fr-FR"/>
        </w:rPr>
        <w:t>des</w:t>
      </w:r>
      <w:r w:rsidRPr="005B2CBA">
        <w:rPr>
          <w:rFonts w:cstheme="minorHAnsi"/>
          <w:spacing w:val="-6"/>
          <w:lang w:val="fr-FR"/>
        </w:rPr>
        <w:t xml:space="preserve"> </w:t>
      </w:r>
      <w:r w:rsidRPr="005B2CBA">
        <w:rPr>
          <w:rFonts w:cstheme="minorHAnsi"/>
          <w:lang w:val="fr-FR"/>
        </w:rPr>
        <w:t>adultes</w:t>
      </w:r>
      <w:r w:rsidRPr="005B2CBA">
        <w:rPr>
          <w:rFonts w:cstheme="minorHAnsi"/>
          <w:spacing w:val="-5"/>
          <w:lang w:val="fr-FR"/>
        </w:rPr>
        <w:t xml:space="preserve"> </w:t>
      </w:r>
      <w:r w:rsidRPr="005B2CBA">
        <w:rPr>
          <w:rFonts w:cstheme="minorHAnsi"/>
          <w:lang w:val="fr-FR"/>
        </w:rPr>
        <w:t>et</w:t>
      </w:r>
      <w:r w:rsidRPr="005B2CBA">
        <w:rPr>
          <w:rFonts w:cstheme="minorHAnsi"/>
          <w:spacing w:val="-5"/>
          <w:lang w:val="fr-FR"/>
        </w:rPr>
        <w:t xml:space="preserve"> </w:t>
      </w:r>
      <w:r w:rsidRPr="005B2CBA">
        <w:rPr>
          <w:rFonts w:cstheme="minorHAnsi"/>
          <w:lang w:val="fr-FR"/>
        </w:rPr>
        <w:t>les</w:t>
      </w:r>
      <w:r w:rsidRPr="005B2CBA">
        <w:rPr>
          <w:rFonts w:cstheme="minorHAnsi"/>
          <w:spacing w:val="-6"/>
          <w:lang w:val="fr-FR"/>
        </w:rPr>
        <w:t xml:space="preserve"> </w:t>
      </w:r>
      <w:r w:rsidRPr="005B2CBA">
        <w:rPr>
          <w:rFonts w:cstheme="minorHAnsi"/>
          <w:lang w:val="fr-FR"/>
        </w:rPr>
        <w:t>aptitudes</w:t>
      </w:r>
      <w:r w:rsidRPr="005B2CBA">
        <w:rPr>
          <w:rFonts w:cstheme="minorHAnsi"/>
          <w:spacing w:val="-5"/>
          <w:lang w:val="fr-FR"/>
        </w:rPr>
        <w:t xml:space="preserve"> </w:t>
      </w:r>
      <w:r w:rsidR="005B2CBA" w:rsidRPr="005B2CBA">
        <w:rPr>
          <w:rFonts w:cstheme="minorHAnsi"/>
          <w:lang w:val="fr-FR"/>
        </w:rPr>
        <w:t>d’animation ;</w:t>
      </w:r>
    </w:p>
    <w:p w14:paraId="15194EE2" w14:textId="64C69ED0" w:rsidR="00FB70C7" w:rsidRPr="005B2CBA" w:rsidRDefault="00FB70C7" w:rsidP="00A943E5">
      <w:pPr>
        <w:pStyle w:val="Paragraphedeliste"/>
        <w:widowControl w:val="0"/>
        <w:numPr>
          <w:ilvl w:val="0"/>
          <w:numId w:val="11"/>
        </w:numPr>
        <w:tabs>
          <w:tab w:val="left" w:pos="1561"/>
        </w:tabs>
        <w:autoSpaceDE w:val="0"/>
        <w:autoSpaceDN w:val="0"/>
        <w:spacing w:before="120" w:after="120" w:line="360" w:lineRule="auto"/>
        <w:contextualSpacing w:val="0"/>
        <w:jc w:val="both"/>
        <w:rPr>
          <w:rFonts w:cstheme="minorHAnsi"/>
          <w:lang w:val="fr-FR"/>
        </w:rPr>
      </w:pPr>
      <w:r w:rsidRPr="005B2CBA">
        <w:rPr>
          <w:rFonts w:cstheme="minorHAnsi"/>
          <w:lang w:val="fr-FR"/>
        </w:rPr>
        <w:t>L’introduction des modules de l’EEA suivie d’une simulation de ces</w:t>
      </w:r>
      <w:r w:rsidRPr="005B2CBA">
        <w:rPr>
          <w:rFonts w:cstheme="minorHAnsi"/>
          <w:spacing w:val="1"/>
          <w:lang w:val="fr-FR"/>
        </w:rPr>
        <w:t xml:space="preserve"> </w:t>
      </w:r>
      <w:r w:rsidRPr="005B2CBA">
        <w:rPr>
          <w:rFonts w:cstheme="minorHAnsi"/>
          <w:w w:val="95"/>
          <w:lang w:val="fr-FR"/>
        </w:rPr>
        <w:t>modules.</w:t>
      </w:r>
      <w:r w:rsidRPr="005B2CBA">
        <w:rPr>
          <w:rFonts w:cstheme="minorHAnsi"/>
          <w:spacing w:val="4"/>
          <w:w w:val="95"/>
          <w:lang w:val="fr-FR"/>
        </w:rPr>
        <w:t xml:space="preserve"> </w:t>
      </w:r>
      <w:r w:rsidRPr="005B2CBA">
        <w:rPr>
          <w:rFonts w:cstheme="minorHAnsi"/>
          <w:w w:val="95"/>
          <w:lang w:val="fr-FR"/>
        </w:rPr>
        <w:t>Autrement</w:t>
      </w:r>
      <w:r w:rsidRPr="005B2CBA">
        <w:rPr>
          <w:rFonts w:cstheme="minorHAnsi"/>
          <w:spacing w:val="21"/>
          <w:w w:val="95"/>
          <w:lang w:val="fr-FR"/>
        </w:rPr>
        <w:t xml:space="preserve"> </w:t>
      </w:r>
      <w:r w:rsidRPr="005B2CBA">
        <w:rPr>
          <w:rFonts w:cstheme="minorHAnsi"/>
          <w:w w:val="95"/>
          <w:lang w:val="fr-FR"/>
        </w:rPr>
        <w:t>dit,</w:t>
      </w:r>
      <w:r w:rsidRPr="005B2CBA">
        <w:rPr>
          <w:rFonts w:cstheme="minorHAnsi"/>
          <w:spacing w:val="13"/>
          <w:w w:val="95"/>
          <w:lang w:val="fr-FR"/>
        </w:rPr>
        <w:t xml:space="preserve"> </w:t>
      </w:r>
      <w:r w:rsidRPr="005B2CBA">
        <w:rPr>
          <w:rFonts w:cstheme="minorHAnsi"/>
          <w:w w:val="95"/>
          <w:lang w:val="fr-FR"/>
        </w:rPr>
        <w:t>(1)</w:t>
      </w:r>
      <w:r w:rsidRPr="005B2CBA">
        <w:rPr>
          <w:rFonts w:cstheme="minorHAnsi"/>
          <w:spacing w:val="20"/>
          <w:w w:val="95"/>
          <w:lang w:val="fr-FR"/>
        </w:rPr>
        <w:t xml:space="preserve"> </w:t>
      </w:r>
      <w:r w:rsidRPr="005B2CBA">
        <w:rPr>
          <w:rFonts w:cstheme="minorHAnsi"/>
          <w:w w:val="95"/>
          <w:lang w:val="fr-FR"/>
        </w:rPr>
        <w:t>les</w:t>
      </w:r>
      <w:r w:rsidRPr="005B2CBA">
        <w:rPr>
          <w:rFonts w:cstheme="minorHAnsi"/>
          <w:spacing w:val="21"/>
          <w:w w:val="95"/>
          <w:lang w:val="fr-FR"/>
        </w:rPr>
        <w:t xml:space="preserve"> </w:t>
      </w:r>
      <w:r w:rsidRPr="005B2CBA">
        <w:rPr>
          <w:rFonts w:cstheme="minorHAnsi"/>
          <w:w w:val="95"/>
          <w:lang w:val="fr-FR"/>
        </w:rPr>
        <w:t>futurs</w:t>
      </w:r>
      <w:r w:rsidRPr="005B2CBA">
        <w:rPr>
          <w:rFonts w:cstheme="minorHAnsi"/>
          <w:spacing w:val="20"/>
          <w:w w:val="95"/>
          <w:lang w:val="fr-FR"/>
        </w:rPr>
        <w:t xml:space="preserve"> </w:t>
      </w:r>
      <w:r w:rsidRPr="005B2CBA">
        <w:rPr>
          <w:rFonts w:cstheme="minorHAnsi"/>
          <w:w w:val="95"/>
          <w:lang w:val="fr-FR"/>
        </w:rPr>
        <w:t>formateurs</w:t>
      </w:r>
      <w:r w:rsidRPr="005B2CBA">
        <w:rPr>
          <w:rFonts w:cstheme="minorHAnsi"/>
          <w:spacing w:val="20"/>
          <w:w w:val="95"/>
          <w:lang w:val="fr-FR"/>
        </w:rPr>
        <w:t xml:space="preserve"> </w:t>
      </w:r>
      <w:r w:rsidRPr="005B2CBA">
        <w:rPr>
          <w:rFonts w:cstheme="minorHAnsi"/>
          <w:w w:val="95"/>
          <w:lang w:val="fr-FR"/>
        </w:rPr>
        <w:t>de</w:t>
      </w:r>
      <w:r w:rsidRPr="005B2CBA">
        <w:rPr>
          <w:rFonts w:cstheme="minorHAnsi"/>
          <w:spacing w:val="21"/>
          <w:w w:val="95"/>
          <w:lang w:val="fr-FR"/>
        </w:rPr>
        <w:t xml:space="preserve"> </w:t>
      </w:r>
      <w:r w:rsidRPr="005B2CBA">
        <w:rPr>
          <w:rFonts w:cstheme="minorHAnsi"/>
          <w:w w:val="95"/>
          <w:lang w:val="fr-FR"/>
        </w:rPr>
        <w:t>FBS</w:t>
      </w:r>
      <w:r w:rsidRPr="005B2CBA">
        <w:rPr>
          <w:rFonts w:cstheme="minorHAnsi"/>
          <w:spacing w:val="11"/>
          <w:w w:val="95"/>
          <w:lang w:val="fr-FR"/>
        </w:rPr>
        <w:t xml:space="preserve"> </w:t>
      </w:r>
      <w:r w:rsidRPr="005B2CBA">
        <w:rPr>
          <w:rFonts w:cstheme="minorHAnsi"/>
          <w:w w:val="95"/>
          <w:lang w:val="fr-FR"/>
        </w:rPr>
        <w:t>préparent</w:t>
      </w:r>
      <w:r w:rsidRPr="005B2CBA">
        <w:rPr>
          <w:rFonts w:cstheme="minorHAnsi"/>
          <w:spacing w:val="21"/>
          <w:w w:val="95"/>
          <w:lang w:val="fr-FR"/>
        </w:rPr>
        <w:t xml:space="preserve"> </w:t>
      </w:r>
      <w:r w:rsidRPr="005B2CBA">
        <w:rPr>
          <w:rFonts w:cstheme="minorHAnsi"/>
          <w:w w:val="95"/>
          <w:lang w:val="fr-FR"/>
        </w:rPr>
        <w:t>une</w:t>
      </w:r>
      <w:r w:rsidRPr="005B2CBA">
        <w:rPr>
          <w:rFonts w:cstheme="minorHAnsi"/>
          <w:spacing w:val="1"/>
          <w:w w:val="95"/>
          <w:lang w:val="fr-FR"/>
        </w:rPr>
        <w:t xml:space="preserve"> </w:t>
      </w:r>
      <w:r w:rsidRPr="005B2CBA">
        <w:rPr>
          <w:rFonts w:cstheme="minorHAnsi"/>
          <w:lang w:val="fr-FR"/>
        </w:rPr>
        <w:t>série de modules, (2) les dispensent à leurs collègues qui jouent le rôle</w:t>
      </w:r>
      <w:r w:rsidRPr="005B2CBA">
        <w:rPr>
          <w:rFonts w:cstheme="minorHAnsi"/>
          <w:spacing w:val="1"/>
          <w:lang w:val="fr-FR"/>
        </w:rPr>
        <w:t xml:space="preserve"> </w:t>
      </w:r>
      <w:r w:rsidRPr="005B2CBA">
        <w:rPr>
          <w:rFonts w:cstheme="minorHAnsi"/>
          <w:lang w:val="fr-FR"/>
        </w:rPr>
        <w:t>d’agriculteurs et (3) le Maître Formateur</w:t>
      </w:r>
      <w:r w:rsidR="00D708D4" w:rsidRPr="005B2CBA">
        <w:rPr>
          <w:rFonts w:cstheme="minorHAnsi"/>
          <w:lang w:val="fr-FR"/>
        </w:rPr>
        <w:t xml:space="preserve"> et les experts FBS nationaux</w:t>
      </w:r>
      <w:r w:rsidRPr="005B2CBA">
        <w:rPr>
          <w:rFonts w:cstheme="minorHAnsi"/>
          <w:lang w:val="fr-FR"/>
        </w:rPr>
        <w:t xml:space="preserve"> intervien</w:t>
      </w:r>
      <w:r w:rsidR="00D708D4" w:rsidRPr="005B2CBA">
        <w:rPr>
          <w:rFonts w:cstheme="minorHAnsi"/>
          <w:lang w:val="fr-FR"/>
        </w:rPr>
        <w:t>nent</w:t>
      </w:r>
      <w:r w:rsidRPr="005B2CBA">
        <w:rPr>
          <w:rFonts w:cstheme="minorHAnsi"/>
          <w:lang w:val="fr-FR"/>
        </w:rPr>
        <w:t xml:space="preserve"> pour améliorer les</w:t>
      </w:r>
      <w:r w:rsidRPr="005B2CBA">
        <w:rPr>
          <w:rFonts w:cstheme="minorHAnsi"/>
          <w:spacing w:val="1"/>
          <w:lang w:val="fr-FR"/>
        </w:rPr>
        <w:t xml:space="preserve"> </w:t>
      </w:r>
      <w:r w:rsidRPr="005B2CBA">
        <w:rPr>
          <w:rFonts w:cstheme="minorHAnsi"/>
          <w:lang w:val="fr-FR"/>
        </w:rPr>
        <w:t>aptitudes et</w:t>
      </w:r>
      <w:r w:rsidRPr="005B2CBA">
        <w:rPr>
          <w:rFonts w:cstheme="minorHAnsi"/>
          <w:spacing w:val="1"/>
          <w:lang w:val="fr-FR"/>
        </w:rPr>
        <w:t xml:space="preserve"> </w:t>
      </w:r>
      <w:r w:rsidRPr="005B2CBA">
        <w:rPr>
          <w:rFonts w:cstheme="minorHAnsi"/>
          <w:lang w:val="fr-FR"/>
        </w:rPr>
        <w:t>la</w:t>
      </w:r>
      <w:r w:rsidRPr="005B2CBA">
        <w:rPr>
          <w:rFonts w:cstheme="minorHAnsi"/>
          <w:spacing w:val="1"/>
          <w:lang w:val="fr-FR"/>
        </w:rPr>
        <w:t xml:space="preserve"> </w:t>
      </w:r>
      <w:r w:rsidRPr="005B2CBA">
        <w:rPr>
          <w:rFonts w:cstheme="minorHAnsi"/>
          <w:lang w:val="fr-FR"/>
        </w:rPr>
        <w:t>maîtrise</w:t>
      </w:r>
      <w:r w:rsidRPr="005B2CBA">
        <w:rPr>
          <w:rFonts w:cstheme="minorHAnsi"/>
          <w:spacing w:val="1"/>
          <w:lang w:val="fr-FR"/>
        </w:rPr>
        <w:t xml:space="preserve"> </w:t>
      </w:r>
      <w:r w:rsidRPr="005B2CBA">
        <w:rPr>
          <w:rFonts w:cstheme="minorHAnsi"/>
          <w:lang w:val="fr-FR"/>
        </w:rPr>
        <w:t>du</w:t>
      </w:r>
      <w:r w:rsidRPr="005B2CBA">
        <w:rPr>
          <w:rFonts w:cstheme="minorHAnsi"/>
          <w:spacing w:val="1"/>
          <w:lang w:val="fr-FR"/>
        </w:rPr>
        <w:t xml:space="preserve"> </w:t>
      </w:r>
      <w:r w:rsidRPr="005B2CBA">
        <w:rPr>
          <w:rFonts w:cstheme="minorHAnsi"/>
          <w:lang w:val="fr-FR"/>
        </w:rPr>
        <w:t>contenu du</w:t>
      </w:r>
      <w:r w:rsidRPr="005B2CBA">
        <w:rPr>
          <w:rFonts w:cstheme="minorHAnsi"/>
          <w:spacing w:val="1"/>
          <w:lang w:val="fr-FR"/>
        </w:rPr>
        <w:t xml:space="preserve"> </w:t>
      </w:r>
      <w:r w:rsidRPr="005B2CBA">
        <w:rPr>
          <w:rFonts w:cstheme="minorHAnsi"/>
          <w:lang w:val="fr-FR"/>
        </w:rPr>
        <w:t>futur</w:t>
      </w:r>
      <w:r w:rsidRPr="005B2CBA">
        <w:rPr>
          <w:rFonts w:cstheme="minorHAnsi"/>
          <w:spacing w:val="1"/>
          <w:lang w:val="fr-FR"/>
        </w:rPr>
        <w:t xml:space="preserve"> </w:t>
      </w:r>
      <w:r w:rsidR="005B2CBA" w:rsidRPr="005B2CBA">
        <w:rPr>
          <w:rFonts w:cstheme="minorHAnsi"/>
          <w:lang w:val="fr-FR"/>
        </w:rPr>
        <w:t>formateur</w:t>
      </w:r>
      <w:r w:rsidR="005B2CBA" w:rsidRPr="005B2CBA">
        <w:rPr>
          <w:rFonts w:cstheme="minorHAnsi"/>
          <w:spacing w:val="-3"/>
          <w:lang w:val="fr-FR"/>
        </w:rPr>
        <w:t xml:space="preserve"> ;</w:t>
      </w:r>
    </w:p>
    <w:p w14:paraId="4CF26EF6" w14:textId="53B00145" w:rsidR="003D090E" w:rsidRPr="005B2CBA" w:rsidRDefault="003D090E" w:rsidP="00A943E5">
      <w:pPr>
        <w:pStyle w:val="Paragraphedeliste"/>
        <w:widowControl w:val="0"/>
        <w:numPr>
          <w:ilvl w:val="0"/>
          <w:numId w:val="11"/>
        </w:numPr>
        <w:tabs>
          <w:tab w:val="left" w:pos="1561"/>
        </w:tabs>
        <w:autoSpaceDE w:val="0"/>
        <w:autoSpaceDN w:val="0"/>
        <w:spacing w:before="120" w:after="120" w:line="360" w:lineRule="auto"/>
        <w:contextualSpacing w:val="0"/>
        <w:jc w:val="both"/>
        <w:rPr>
          <w:rFonts w:cstheme="minorHAnsi"/>
          <w:lang w:val="fr-FR"/>
        </w:rPr>
      </w:pPr>
      <w:r w:rsidRPr="005B2CBA">
        <w:rPr>
          <w:rFonts w:cstheme="minorHAnsi"/>
          <w:lang w:val="fr-FR"/>
        </w:rPr>
        <w:t>L’avantage de cette démarche est qu’elle permet aux futurs formateurs de</w:t>
      </w:r>
      <w:r w:rsidRPr="005B2CBA">
        <w:rPr>
          <w:rFonts w:cstheme="minorHAnsi"/>
          <w:spacing w:val="1"/>
          <w:lang w:val="fr-FR"/>
        </w:rPr>
        <w:t xml:space="preserve"> </w:t>
      </w:r>
      <w:r w:rsidRPr="005B2CBA">
        <w:rPr>
          <w:rFonts w:cstheme="minorHAnsi"/>
          <w:spacing w:val="-1"/>
          <w:lang w:val="fr-FR"/>
        </w:rPr>
        <w:t xml:space="preserve">FBS d’acquérir des compétences </w:t>
      </w:r>
      <w:r w:rsidRPr="005B2CBA">
        <w:rPr>
          <w:rFonts w:cstheme="minorHAnsi"/>
          <w:lang w:val="fr-FR"/>
        </w:rPr>
        <w:t xml:space="preserve">pratiques d’animation et de </w:t>
      </w:r>
      <w:r w:rsidR="00D708D4" w:rsidRPr="005B2CBA">
        <w:rPr>
          <w:rFonts w:cstheme="minorHAnsi"/>
          <w:lang w:val="fr-FR"/>
        </w:rPr>
        <w:t xml:space="preserve">s’améliorer grâce </w:t>
      </w:r>
      <w:r w:rsidRPr="005B2CBA">
        <w:rPr>
          <w:rFonts w:cstheme="minorHAnsi"/>
          <w:lang w:val="fr-FR"/>
        </w:rPr>
        <w:t>aux commentaires</w:t>
      </w:r>
      <w:r w:rsidRPr="005B2CBA">
        <w:rPr>
          <w:rFonts w:cstheme="minorHAnsi"/>
          <w:spacing w:val="-1"/>
          <w:lang w:val="fr-FR"/>
        </w:rPr>
        <w:t xml:space="preserve"> </w:t>
      </w:r>
      <w:r w:rsidRPr="005B2CBA">
        <w:rPr>
          <w:rFonts w:cstheme="minorHAnsi"/>
          <w:lang w:val="fr-FR"/>
        </w:rPr>
        <w:t>du Maître</w:t>
      </w:r>
      <w:r w:rsidRPr="005B2CBA">
        <w:rPr>
          <w:rFonts w:cstheme="minorHAnsi"/>
          <w:spacing w:val="-1"/>
          <w:lang w:val="fr-FR"/>
        </w:rPr>
        <w:t xml:space="preserve"> </w:t>
      </w:r>
      <w:r w:rsidRPr="005B2CBA">
        <w:rPr>
          <w:rFonts w:cstheme="minorHAnsi"/>
          <w:lang w:val="fr-FR"/>
        </w:rPr>
        <w:t>Formateur</w:t>
      </w:r>
      <w:r w:rsidR="00D708D4" w:rsidRPr="005B2CBA">
        <w:rPr>
          <w:rFonts w:cstheme="minorHAnsi"/>
          <w:lang w:val="fr-FR"/>
        </w:rPr>
        <w:t>, des experts FBS nationaux</w:t>
      </w:r>
      <w:r w:rsidRPr="005B2CBA">
        <w:rPr>
          <w:rFonts w:cstheme="minorHAnsi"/>
          <w:lang w:val="fr-FR"/>
        </w:rPr>
        <w:t xml:space="preserve"> et</w:t>
      </w:r>
      <w:r w:rsidRPr="005B2CBA">
        <w:rPr>
          <w:rFonts w:cstheme="minorHAnsi"/>
          <w:spacing w:val="-1"/>
          <w:lang w:val="fr-FR"/>
        </w:rPr>
        <w:t xml:space="preserve"> </w:t>
      </w:r>
      <w:r w:rsidRPr="005B2CBA">
        <w:rPr>
          <w:rFonts w:cstheme="minorHAnsi"/>
          <w:lang w:val="fr-FR"/>
        </w:rPr>
        <w:t>des collègues</w:t>
      </w:r>
      <w:r w:rsidRPr="005B2CBA">
        <w:rPr>
          <w:rFonts w:cstheme="minorHAnsi"/>
          <w:spacing w:val="-5"/>
          <w:lang w:val="fr-FR"/>
        </w:rPr>
        <w:t xml:space="preserve"> </w:t>
      </w:r>
      <w:r w:rsidRPr="005B2CBA">
        <w:rPr>
          <w:rFonts w:cstheme="minorHAnsi"/>
          <w:lang w:val="fr-FR"/>
        </w:rPr>
        <w:t>;</w:t>
      </w:r>
    </w:p>
    <w:p w14:paraId="5F48B071" w14:textId="054A6EDF" w:rsidR="008F4E90" w:rsidRPr="005B2CBA" w:rsidRDefault="008F4E90" w:rsidP="00A943E5">
      <w:pPr>
        <w:pStyle w:val="Paragraphedeliste"/>
        <w:widowControl w:val="0"/>
        <w:numPr>
          <w:ilvl w:val="0"/>
          <w:numId w:val="11"/>
        </w:numPr>
        <w:tabs>
          <w:tab w:val="left" w:pos="4112"/>
        </w:tabs>
        <w:autoSpaceDE w:val="0"/>
        <w:autoSpaceDN w:val="0"/>
        <w:spacing w:before="120" w:after="120" w:line="360" w:lineRule="auto"/>
        <w:contextualSpacing w:val="0"/>
        <w:jc w:val="both"/>
        <w:rPr>
          <w:rFonts w:cstheme="minorHAnsi"/>
          <w:lang w:val="fr-FR"/>
        </w:rPr>
      </w:pPr>
      <w:r w:rsidRPr="005B2CBA">
        <w:rPr>
          <w:rFonts w:cstheme="minorHAnsi"/>
          <w:lang w:val="fr-FR"/>
        </w:rPr>
        <w:t>L’usage</w:t>
      </w:r>
      <w:r w:rsidRPr="005B2CBA">
        <w:rPr>
          <w:rFonts w:cstheme="minorHAnsi"/>
          <w:spacing w:val="-10"/>
          <w:lang w:val="fr-FR"/>
        </w:rPr>
        <w:t xml:space="preserve"> </w:t>
      </w:r>
      <w:r w:rsidRPr="005B2CBA">
        <w:rPr>
          <w:rFonts w:cstheme="minorHAnsi"/>
          <w:lang w:val="fr-FR"/>
        </w:rPr>
        <w:t>professionnel</w:t>
      </w:r>
      <w:r w:rsidRPr="005B2CBA">
        <w:rPr>
          <w:rFonts w:cstheme="minorHAnsi"/>
          <w:spacing w:val="-9"/>
          <w:lang w:val="fr-FR"/>
        </w:rPr>
        <w:t xml:space="preserve"> </w:t>
      </w:r>
      <w:r w:rsidRPr="005B2CBA">
        <w:rPr>
          <w:rFonts w:cstheme="minorHAnsi"/>
          <w:lang w:val="fr-FR"/>
        </w:rPr>
        <w:t>des</w:t>
      </w:r>
      <w:r w:rsidRPr="005B2CBA">
        <w:rPr>
          <w:rFonts w:cstheme="minorHAnsi"/>
          <w:spacing w:val="-9"/>
          <w:lang w:val="fr-FR"/>
        </w:rPr>
        <w:t xml:space="preserve"> </w:t>
      </w:r>
      <w:r w:rsidRPr="005B2CBA">
        <w:rPr>
          <w:rFonts w:cstheme="minorHAnsi"/>
          <w:lang w:val="fr-FR"/>
        </w:rPr>
        <w:t>affiches</w:t>
      </w:r>
      <w:r w:rsidRPr="005B2CBA">
        <w:rPr>
          <w:rFonts w:cstheme="minorHAnsi"/>
          <w:spacing w:val="-9"/>
          <w:lang w:val="fr-FR"/>
        </w:rPr>
        <w:t xml:space="preserve"> </w:t>
      </w:r>
      <w:r w:rsidRPr="005B2CBA">
        <w:rPr>
          <w:rFonts w:cstheme="minorHAnsi"/>
          <w:lang w:val="fr-FR"/>
        </w:rPr>
        <w:t>et</w:t>
      </w:r>
      <w:r w:rsidRPr="005B2CBA">
        <w:rPr>
          <w:rFonts w:cstheme="minorHAnsi"/>
          <w:spacing w:val="-9"/>
          <w:lang w:val="fr-FR"/>
        </w:rPr>
        <w:t xml:space="preserve"> </w:t>
      </w:r>
      <w:r w:rsidRPr="005B2CBA">
        <w:rPr>
          <w:rFonts w:cstheme="minorHAnsi"/>
          <w:lang w:val="fr-FR"/>
        </w:rPr>
        <w:t>d’autres</w:t>
      </w:r>
      <w:r w:rsidRPr="005B2CBA">
        <w:rPr>
          <w:rFonts w:cstheme="minorHAnsi"/>
          <w:spacing w:val="-9"/>
          <w:lang w:val="fr-FR"/>
        </w:rPr>
        <w:t xml:space="preserve"> </w:t>
      </w:r>
      <w:r w:rsidRPr="005B2CBA">
        <w:rPr>
          <w:rFonts w:cstheme="minorHAnsi"/>
          <w:lang w:val="fr-FR"/>
        </w:rPr>
        <w:t>outils</w:t>
      </w:r>
      <w:r w:rsidRPr="005B2CBA">
        <w:rPr>
          <w:rFonts w:cstheme="minorHAnsi"/>
          <w:spacing w:val="-9"/>
          <w:lang w:val="fr-FR"/>
        </w:rPr>
        <w:t xml:space="preserve"> </w:t>
      </w:r>
      <w:r w:rsidRPr="005B2CBA">
        <w:rPr>
          <w:rFonts w:cstheme="minorHAnsi"/>
          <w:lang w:val="fr-FR"/>
        </w:rPr>
        <w:t>didactiques</w:t>
      </w:r>
      <w:r w:rsidRPr="005B2CBA">
        <w:rPr>
          <w:rFonts w:cstheme="minorHAnsi"/>
          <w:spacing w:val="-9"/>
          <w:lang w:val="fr-FR"/>
        </w:rPr>
        <w:t xml:space="preserve"> </w:t>
      </w:r>
      <w:r w:rsidRPr="005B2CBA">
        <w:rPr>
          <w:rFonts w:cstheme="minorHAnsi"/>
          <w:lang w:val="fr-FR"/>
        </w:rPr>
        <w:t>est</w:t>
      </w:r>
      <w:r w:rsidRPr="005B2CBA">
        <w:rPr>
          <w:rFonts w:cstheme="minorHAnsi"/>
          <w:spacing w:val="-9"/>
          <w:lang w:val="fr-FR"/>
        </w:rPr>
        <w:t xml:space="preserve"> </w:t>
      </w:r>
      <w:r w:rsidRPr="005B2CBA">
        <w:rPr>
          <w:rFonts w:cstheme="minorHAnsi"/>
          <w:lang w:val="fr-FR"/>
        </w:rPr>
        <w:t>intégré</w:t>
      </w:r>
      <w:r w:rsidRPr="005B2CBA">
        <w:rPr>
          <w:rFonts w:cstheme="minorHAnsi"/>
          <w:spacing w:val="1"/>
          <w:lang w:val="fr-FR"/>
        </w:rPr>
        <w:t xml:space="preserve"> </w:t>
      </w:r>
      <w:r w:rsidRPr="005B2CBA">
        <w:rPr>
          <w:rFonts w:cstheme="minorHAnsi"/>
          <w:lang w:val="fr-FR"/>
        </w:rPr>
        <w:t>dans la</w:t>
      </w:r>
      <w:r w:rsidRPr="005B2CBA">
        <w:rPr>
          <w:rFonts w:cstheme="minorHAnsi"/>
          <w:spacing w:val="1"/>
          <w:lang w:val="fr-FR"/>
        </w:rPr>
        <w:t xml:space="preserve"> </w:t>
      </w:r>
      <w:r w:rsidRPr="005B2CBA">
        <w:rPr>
          <w:rFonts w:cstheme="minorHAnsi"/>
          <w:lang w:val="fr-FR"/>
        </w:rPr>
        <w:t>méthode</w:t>
      </w:r>
      <w:r w:rsidRPr="005B2CBA">
        <w:rPr>
          <w:rFonts w:cstheme="minorHAnsi"/>
          <w:spacing w:val="-3"/>
          <w:lang w:val="fr-FR"/>
        </w:rPr>
        <w:t xml:space="preserve"> </w:t>
      </w:r>
      <w:r w:rsidRPr="005B2CBA">
        <w:rPr>
          <w:rFonts w:cstheme="minorHAnsi"/>
          <w:lang w:val="fr-FR"/>
        </w:rPr>
        <w:t>;</w:t>
      </w:r>
    </w:p>
    <w:p w14:paraId="02196788" w14:textId="33E7406D" w:rsidR="001E1A8D" w:rsidRPr="005B2CBA" w:rsidRDefault="00B11112" w:rsidP="00A943E5">
      <w:pPr>
        <w:pStyle w:val="Paragraphedeliste"/>
        <w:widowControl w:val="0"/>
        <w:numPr>
          <w:ilvl w:val="0"/>
          <w:numId w:val="11"/>
        </w:numPr>
        <w:tabs>
          <w:tab w:val="left" w:pos="4112"/>
        </w:tabs>
        <w:autoSpaceDE w:val="0"/>
        <w:autoSpaceDN w:val="0"/>
        <w:spacing w:before="120" w:after="120" w:line="360" w:lineRule="auto"/>
        <w:contextualSpacing w:val="0"/>
        <w:jc w:val="both"/>
        <w:rPr>
          <w:rFonts w:cstheme="minorHAnsi"/>
          <w:lang w:val="fr-FR"/>
        </w:rPr>
      </w:pPr>
      <w:r w:rsidRPr="005B2CBA">
        <w:rPr>
          <w:rFonts w:cstheme="minorHAnsi"/>
          <w:lang w:val="fr-FR"/>
        </w:rPr>
        <w:t>L’introduction</w:t>
      </w:r>
      <w:r w:rsidRPr="005B2CBA">
        <w:rPr>
          <w:rFonts w:cstheme="minorHAnsi"/>
          <w:spacing w:val="-5"/>
          <w:lang w:val="fr-FR"/>
        </w:rPr>
        <w:t xml:space="preserve"> </w:t>
      </w:r>
      <w:r w:rsidRPr="005B2CBA">
        <w:rPr>
          <w:rFonts w:cstheme="minorHAnsi"/>
          <w:lang w:val="fr-FR"/>
        </w:rPr>
        <w:t>aux</w:t>
      </w:r>
      <w:r w:rsidRPr="005B2CBA">
        <w:rPr>
          <w:rFonts w:cstheme="minorHAnsi"/>
          <w:spacing w:val="-4"/>
          <w:lang w:val="fr-FR"/>
        </w:rPr>
        <w:t xml:space="preserve"> </w:t>
      </w:r>
      <w:r w:rsidRPr="005B2CBA">
        <w:rPr>
          <w:rFonts w:cstheme="minorHAnsi"/>
          <w:lang w:val="fr-FR"/>
        </w:rPr>
        <w:t>critères</w:t>
      </w:r>
      <w:r w:rsidRPr="005B2CBA">
        <w:rPr>
          <w:rFonts w:cstheme="minorHAnsi"/>
          <w:spacing w:val="-4"/>
          <w:lang w:val="fr-FR"/>
        </w:rPr>
        <w:t xml:space="preserve"> </w:t>
      </w:r>
      <w:r w:rsidRPr="005B2CBA">
        <w:rPr>
          <w:rFonts w:cstheme="minorHAnsi"/>
          <w:lang w:val="fr-FR"/>
        </w:rPr>
        <w:t>de</w:t>
      </w:r>
      <w:r w:rsidRPr="005B2CBA">
        <w:rPr>
          <w:rFonts w:cstheme="minorHAnsi"/>
          <w:spacing w:val="-4"/>
          <w:lang w:val="fr-FR"/>
        </w:rPr>
        <w:t xml:space="preserve"> </w:t>
      </w:r>
      <w:r w:rsidRPr="005B2CBA">
        <w:rPr>
          <w:rFonts w:cstheme="minorHAnsi"/>
          <w:lang w:val="fr-FR"/>
        </w:rPr>
        <w:t>qualité</w:t>
      </w:r>
      <w:r w:rsidRPr="005B2CBA">
        <w:rPr>
          <w:rFonts w:cstheme="minorHAnsi"/>
          <w:spacing w:val="-5"/>
          <w:lang w:val="fr-FR"/>
        </w:rPr>
        <w:t xml:space="preserve"> </w:t>
      </w:r>
      <w:r w:rsidRPr="005B2CBA">
        <w:rPr>
          <w:rFonts w:cstheme="minorHAnsi"/>
          <w:lang w:val="fr-FR"/>
        </w:rPr>
        <w:t>pour</w:t>
      </w:r>
      <w:r w:rsidRPr="005B2CBA">
        <w:rPr>
          <w:rFonts w:cstheme="minorHAnsi"/>
          <w:spacing w:val="-4"/>
          <w:lang w:val="fr-FR"/>
        </w:rPr>
        <w:t xml:space="preserve"> </w:t>
      </w:r>
      <w:r w:rsidRPr="005B2CBA">
        <w:rPr>
          <w:rFonts w:cstheme="minorHAnsi"/>
          <w:lang w:val="fr-FR"/>
        </w:rPr>
        <w:t>la</w:t>
      </w:r>
      <w:r w:rsidRPr="005B2CBA">
        <w:rPr>
          <w:rFonts w:cstheme="minorHAnsi"/>
          <w:spacing w:val="-4"/>
          <w:lang w:val="fr-FR"/>
        </w:rPr>
        <w:t xml:space="preserve"> </w:t>
      </w:r>
      <w:r w:rsidRPr="005B2CBA">
        <w:rPr>
          <w:rFonts w:cstheme="minorHAnsi"/>
          <w:lang w:val="fr-FR"/>
        </w:rPr>
        <w:t>préparation</w:t>
      </w:r>
      <w:r w:rsidRPr="005B2CBA">
        <w:rPr>
          <w:rFonts w:cstheme="minorHAnsi"/>
          <w:spacing w:val="-4"/>
          <w:lang w:val="fr-FR"/>
        </w:rPr>
        <w:t xml:space="preserve"> </w:t>
      </w:r>
      <w:r w:rsidRPr="005B2CBA">
        <w:rPr>
          <w:rFonts w:cstheme="minorHAnsi"/>
          <w:lang w:val="fr-FR"/>
        </w:rPr>
        <w:t>et</w:t>
      </w:r>
      <w:r w:rsidRPr="005B2CBA">
        <w:rPr>
          <w:rFonts w:cstheme="minorHAnsi"/>
          <w:spacing w:val="-5"/>
          <w:lang w:val="fr-FR"/>
        </w:rPr>
        <w:t xml:space="preserve"> </w:t>
      </w:r>
      <w:r w:rsidRPr="005B2CBA">
        <w:rPr>
          <w:rFonts w:cstheme="minorHAnsi"/>
          <w:lang w:val="fr-FR"/>
        </w:rPr>
        <w:t>la</w:t>
      </w:r>
      <w:r w:rsidRPr="005B2CBA">
        <w:rPr>
          <w:rFonts w:cstheme="minorHAnsi"/>
          <w:spacing w:val="-4"/>
          <w:lang w:val="fr-FR"/>
        </w:rPr>
        <w:t xml:space="preserve"> </w:t>
      </w:r>
      <w:r w:rsidRPr="005B2CBA">
        <w:rPr>
          <w:rFonts w:cstheme="minorHAnsi"/>
          <w:lang w:val="fr-FR"/>
        </w:rPr>
        <w:t>prestation</w:t>
      </w:r>
      <w:r w:rsidRPr="005B2CBA">
        <w:rPr>
          <w:rFonts w:cstheme="minorHAnsi"/>
          <w:spacing w:val="-4"/>
          <w:lang w:val="fr-FR"/>
        </w:rPr>
        <w:t xml:space="preserve"> </w:t>
      </w:r>
      <w:r w:rsidRPr="005B2CBA">
        <w:rPr>
          <w:rFonts w:cstheme="minorHAnsi"/>
          <w:lang w:val="fr-FR"/>
        </w:rPr>
        <w:t>de</w:t>
      </w:r>
      <w:r w:rsidRPr="005B2CBA">
        <w:rPr>
          <w:rFonts w:cstheme="minorHAnsi"/>
          <w:spacing w:val="1"/>
          <w:lang w:val="fr-FR"/>
        </w:rPr>
        <w:t xml:space="preserve"> </w:t>
      </w:r>
      <w:r w:rsidRPr="005B2CBA">
        <w:rPr>
          <w:rFonts w:cstheme="minorHAnsi"/>
          <w:lang w:val="fr-FR"/>
        </w:rPr>
        <w:t>FBS et à l’appui</w:t>
      </w:r>
      <w:r w:rsidRPr="005B2CBA">
        <w:rPr>
          <w:rFonts w:cstheme="minorHAnsi"/>
          <w:spacing w:val="-1"/>
          <w:lang w:val="fr-FR"/>
        </w:rPr>
        <w:t xml:space="preserve"> </w:t>
      </w:r>
      <w:r w:rsidRPr="005B2CBA">
        <w:rPr>
          <w:rFonts w:cstheme="minorHAnsi"/>
          <w:lang w:val="fr-FR"/>
        </w:rPr>
        <w:t>d’après FBS</w:t>
      </w:r>
      <w:r w:rsidR="005B2CBA" w:rsidRPr="005B2CBA">
        <w:rPr>
          <w:rFonts w:cstheme="minorHAnsi"/>
          <w:lang w:val="fr-FR"/>
        </w:rPr>
        <w:t>.</w:t>
      </w:r>
    </w:p>
    <w:p w14:paraId="687EB717" w14:textId="18A248FD" w:rsidR="003C794A" w:rsidRDefault="008C7BAB" w:rsidP="00A943E5">
      <w:pPr>
        <w:pStyle w:val="Corpsdetexte"/>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Au cours de la formation des formateurs, </w:t>
      </w:r>
      <w:r w:rsidRPr="008C7BAB">
        <w:rPr>
          <w:rFonts w:asciiTheme="minorHAnsi" w:hAnsiTheme="minorHAnsi" w:cstheme="minorHAnsi"/>
          <w:sz w:val="22"/>
          <w:szCs w:val="22"/>
        </w:rPr>
        <w:t xml:space="preserve">Une deuxième sélection est effectuée sur la base de l'évaluation par </w:t>
      </w:r>
      <w:r w:rsidR="00B37607">
        <w:rPr>
          <w:rFonts w:asciiTheme="minorHAnsi" w:hAnsiTheme="minorHAnsi" w:cstheme="minorHAnsi"/>
          <w:sz w:val="22"/>
          <w:szCs w:val="22"/>
        </w:rPr>
        <w:t>le maitre formateur international et les experts FBS nationaux</w:t>
      </w:r>
      <w:r w:rsidRPr="008C7BAB">
        <w:rPr>
          <w:rFonts w:asciiTheme="minorHAnsi" w:hAnsiTheme="minorHAnsi" w:cstheme="minorHAnsi"/>
          <w:sz w:val="22"/>
          <w:szCs w:val="22"/>
        </w:rPr>
        <w:t xml:space="preserve"> de leur capacité à </w:t>
      </w:r>
      <w:r w:rsidRPr="008C7BAB">
        <w:rPr>
          <w:rFonts w:asciiTheme="minorHAnsi" w:hAnsiTheme="minorHAnsi" w:cstheme="minorHAnsi"/>
          <w:sz w:val="22"/>
          <w:szCs w:val="22"/>
        </w:rPr>
        <w:lastRenderedPageBreak/>
        <w:t>dispenser tous les modules de la formation FBS conformément aux lignes directrices de</w:t>
      </w:r>
      <w:r w:rsidR="00696A4A">
        <w:rPr>
          <w:rFonts w:asciiTheme="minorHAnsi" w:hAnsiTheme="minorHAnsi" w:cstheme="minorHAnsi"/>
          <w:sz w:val="22"/>
          <w:szCs w:val="22"/>
        </w:rPr>
        <w:t xml:space="preserve"> la formation.</w:t>
      </w:r>
    </w:p>
    <w:p w14:paraId="7067E106" w14:textId="3F4F83C3" w:rsidR="006E2226" w:rsidRDefault="006E2226" w:rsidP="00A943E5">
      <w:pPr>
        <w:pStyle w:val="Corpsdetexte"/>
        <w:spacing w:before="120" w:after="120" w:line="360" w:lineRule="auto"/>
        <w:jc w:val="both"/>
        <w:rPr>
          <w:rFonts w:asciiTheme="minorHAnsi" w:hAnsiTheme="minorHAnsi" w:cstheme="minorHAnsi"/>
          <w:sz w:val="22"/>
          <w:szCs w:val="22"/>
        </w:rPr>
      </w:pPr>
      <w:r w:rsidRPr="005B2CBA">
        <w:rPr>
          <w:rFonts w:asciiTheme="minorHAnsi" w:hAnsiTheme="minorHAnsi" w:cstheme="minorHAnsi"/>
          <w:sz w:val="22"/>
          <w:szCs w:val="22"/>
        </w:rPr>
        <w:t xml:space="preserve">Avant la fin de la </w:t>
      </w:r>
      <w:proofErr w:type="spellStart"/>
      <w:r w:rsidRPr="005B2CBA">
        <w:rPr>
          <w:rFonts w:asciiTheme="minorHAnsi" w:hAnsiTheme="minorHAnsi" w:cstheme="minorHAnsi"/>
          <w:sz w:val="22"/>
          <w:szCs w:val="22"/>
        </w:rPr>
        <w:t>FdF</w:t>
      </w:r>
      <w:proofErr w:type="spellEnd"/>
      <w:r w:rsidRPr="005B2CBA">
        <w:rPr>
          <w:rFonts w:asciiTheme="minorHAnsi" w:hAnsiTheme="minorHAnsi" w:cstheme="minorHAnsi"/>
          <w:sz w:val="22"/>
          <w:szCs w:val="22"/>
        </w:rPr>
        <w:t xml:space="preserve">, le Maître Formateur et les experts FBS nationaux réunissent les futurs formateurs </w:t>
      </w:r>
      <w:r w:rsidR="005B2CBA" w:rsidRPr="005B2CBA">
        <w:rPr>
          <w:rFonts w:asciiTheme="minorHAnsi" w:hAnsiTheme="minorHAnsi" w:cstheme="minorHAnsi"/>
          <w:sz w:val="22"/>
          <w:szCs w:val="22"/>
        </w:rPr>
        <w:t xml:space="preserve">en </w:t>
      </w:r>
      <w:r w:rsidR="005B2CBA" w:rsidRPr="005B2CBA">
        <w:rPr>
          <w:rFonts w:asciiTheme="minorHAnsi" w:hAnsiTheme="minorHAnsi" w:cstheme="minorHAnsi"/>
          <w:spacing w:val="1"/>
          <w:sz w:val="22"/>
          <w:szCs w:val="22"/>
        </w:rPr>
        <w:t>petites</w:t>
      </w:r>
      <w:r w:rsidRPr="005B2CBA">
        <w:rPr>
          <w:rFonts w:asciiTheme="minorHAnsi" w:hAnsiTheme="minorHAnsi" w:cstheme="minorHAnsi"/>
          <w:sz w:val="22"/>
          <w:szCs w:val="22"/>
        </w:rPr>
        <w:t xml:space="preserve"> équipes équilibrées en fonction de leur performance (4 personnes au</w:t>
      </w:r>
      <w:r w:rsidRPr="005B2CBA">
        <w:rPr>
          <w:rFonts w:asciiTheme="minorHAnsi" w:hAnsiTheme="minorHAnsi" w:cstheme="minorHAnsi"/>
          <w:spacing w:val="1"/>
          <w:sz w:val="22"/>
          <w:szCs w:val="22"/>
        </w:rPr>
        <w:t xml:space="preserve"> </w:t>
      </w:r>
      <w:r w:rsidRPr="005B2CBA">
        <w:rPr>
          <w:rFonts w:asciiTheme="minorHAnsi" w:hAnsiTheme="minorHAnsi" w:cstheme="minorHAnsi"/>
          <w:w w:val="95"/>
          <w:sz w:val="22"/>
          <w:szCs w:val="22"/>
        </w:rPr>
        <w:t>maximum</w:t>
      </w:r>
      <w:r w:rsidRPr="005B2CBA">
        <w:rPr>
          <w:rFonts w:asciiTheme="minorHAnsi" w:hAnsiTheme="minorHAnsi" w:cstheme="minorHAnsi"/>
          <w:spacing w:val="1"/>
          <w:w w:val="95"/>
          <w:sz w:val="22"/>
          <w:szCs w:val="22"/>
        </w:rPr>
        <w:t xml:space="preserve"> </w:t>
      </w:r>
      <w:r w:rsidRPr="005B2CBA">
        <w:rPr>
          <w:rFonts w:asciiTheme="minorHAnsi" w:hAnsiTheme="minorHAnsi" w:cstheme="minorHAnsi"/>
          <w:w w:val="95"/>
          <w:sz w:val="22"/>
          <w:szCs w:val="22"/>
        </w:rPr>
        <w:t>par</w:t>
      </w:r>
      <w:r w:rsidRPr="005B2CBA">
        <w:rPr>
          <w:rFonts w:asciiTheme="minorHAnsi" w:hAnsiTheme="minorHAnsi" w:cstheme="minorHAnsi"/>
          <w:spacing w:val="1"/>
          <w:w w:val="95"/>
          <w:sz w:val="22"/>
          <w:szCs w:val="22"/>
        </w:rPr>
        <w:t xml:space="preserve"> </w:t>
      </w:r>
      <w:r w:rsidRPr="005B2CBA">
        <w:rPr>
          <w:rFonts w:asciiTheme="minorHAnsi" w:hAnsiTheme="minorHAnsi" w:cstheme="minorHAnsi"/>
          <w:w w:val="95"/>
          <w:sz w:val="22"/>
          <w:szCs w:val="22"/>
        </w:rPr>
        <w:t>Groupe</w:t>
      </w:r>
      <w:r w:rsidRPr="005B2CBA">
        <w:rPr>
          <w:rFonts w:asciiTheme="minorHAnsi" w:hAnsiTheme="minorHAnsi" w:cstheme="minorHAnsi"/>
          <w:spacing w:val="1"/>
          <w:w w:val="95"/>
          <w:sz w:val="22"/>
          <w:szCs w:val="22"/>
        </w:rPr>
        <w:t xml:space="preserve"> </w:t>
      </w:r>
      <w:r w:rsidRPr="005B2CBA">
        <w:rPr>
          <w:rFonts w:asciiTheme="minorHAnsi" w:hAnsiTheme="minorHAnsi" w:cstheme="minorHAnsi"/>
          <w:w w:val="95"/>
          <w:sz w:val="22"/>
          <w:szCs w:val="22"/>
        </w:rPr>
        <w:t>d’apprentissage</w:t>
      </w:r>
      <w:r w:rsidRPr="005B2CBA">
        <w:rPr>
          <w:rFonts w:asciiTheme="minorHAnsi" w:hAnsiTheme="minorHAnsi" w:cstheme="minorHAnsi"/>
          <w:spacing w:val="1"/>
          <w:w w:val="95"/>
          <w:sz w:val="22"/>
          <w:szCs w:val="22"/>
        </w:rPr>
        <w:t xml:space="preserve"> </w:t>
      </w:r>
      <w:r w:rsidRPr="005B2CBA">
        <w:rPr>
          <w:rFonts w:asciiTheme="minorHAnsi" w:hAnsiTheme="minorHAnsi" w:cstheme="minorHAnsi"/>
          <w:w w:val="95"/>
          <w:sz w:val="22"/>
          <w:szCs w:val="22"/>
        </w:rPr>
        <w:t>des</w:t>
      </w:r>
      <w:r w:rsidRPr="005B2CBA">
        <w:rPr>
          <w:rFonts w:asciiTheme="minorHAnsi" w:hAnsiTheme="minorHAnsi" w:cstheme="minorHAnsi"/>
          <w:spacing w:val="35"/>
          <w:sz w:val="22"/>
          <w:szCs w:val="22"/>
        </w:rPr>
        <w:t xml:space="preserve"> </w:t>
      </w:r>
      <w:r w:rsidRPr="005B2CBA">
        <w:rPr>
          <w:rFonts w:asciiTheme="minorHAnsi" w:hAnsiTheme="minorHAnsi" w:cstheme="minorHAnsi"/>
          <w:w w:val="95"/>
          <w:sz w:val="22"/>
          <w:szCs w:val="22"/>
        </w:rPr>
        <w:t xml:space="preserve">formateurs, GAF). </w:t>
      </w:r>
      <w:r w:rsidR="005B2CBA" w:rsidRPr="005B2CBA">
        <w:rPr>
          <w:rFonts w:asciiTheme="minorHAnsi" w:hAnsiTheme="minorHAnsi" w:cstheme="minorHAnsi"/>
          <w:spacing w:val="-1"/>
          <w:sz w:val="22"/>
          <w:szCs w:val="22"/>
        </w:rPr>
        <w:t>D</w:t>
      </w:r>
      <w:r w:rsidRPr="005B2CBA">
        <w:rPr>
          <w:rFonts w:asciiTheme="minorHAnsi" w:hAnsiTheme="minorHAnsi" w:cstheme="minorHAnsi"/>
          <w:spacing w:val="-1"/>
          <w:sz w:val="22"/>
          <w:szCs w:val="22"/>
        </w:rPr>
        <w:t>ans</w:t>
      </w:r>
      <w:r w:rsidRPr="005B2CBA">
        <w:rPr>
          <w:rFonts w:asciiTheme="minorHAnsi" w:hAnsiTheme="minorHAnsi" w:cstheme="minorHAnsi"/>
          <w:spacing w:val="-6"/>
          <w:sz w:val="22"/>
          <w:szCs w:val="22"/>
        </w:rPr>
        <w:t xml:space="preserve"> </w:t>
      </w:r>
      <w:r w:rsidRPr="005B2CBA">
        <w:rPr>
          <w:rFonts w:asciiTheme="minorHAnsi" w:hAnsiTheme="minorHAnsi" w:cstheme="minorHAnsi"/>
          <w:sz w:val="22"/>
          <w:szCs w:val="22"/>
        </w:rPr>
        <w:t>la</w:t>
      </w:r>
      <w:r w:rsidRPr="005B2CBA">
        <w:rPr>
          <w:rFonts w:asciiTheme="minorHAnsi" w:hAnsiTheme="minorHAnsi" w:cstheme="minorHAnsi"/>
          <w:spacing w:val="-5"/>
          <w:sz w:val="22"/>
          <w:szCs w:val="22"/>
        </w:rPr>
        <w:t xml:space="preserve"> </w:t>
      </w:r>
      <w:r w:rsidRPr="005B2CBA">
        <w:rPr>
          <w:rFonts w:asciiTheme="minorHAnsi" w:hAnsiTheme="minorHAnsi" w:cstheme="minorHAnsi"/>
          <w:sz w:val="22"/>
          <w:szCs w:val="22"/>
        </w:rPr>
        <w:t>mesure</w:t>
      </w:r>
      <w:r w:rsidRPr="005B2CBA">
        <w:rPr>
          <w:rFonts w:asciiTheme="minorHAnsi" w:hAnsiTheme="minorHAnsi" w:cstheme="minorHAnsi"/>
          <w:spacing w:val="-6"/>
          <w:sz w:val="22"/>
          <w:szCs w:val="22"/>
        </w:rPr>
        <w:t xml:space="preserve"> </w:t>
      </w:r>
      <w:r w:rsidRPr="005B2CBA">
        <w:rPr>
          <w:rFonts w:asciiTheme="minorHAnsi" w:hAnsiTheme="minorHAnsi" w:cstheme="minorHAnsi"/>
          <w:sz w:val="22"/>
          <w:szCs w:val="22"/>
        </w:rPr>
        <w:t>du</w:t>
      </w:r>
      <w:r w:rsidRPr="005B2CBA">
        <w:rPr>
          <w:rFonts w:asciiTheme="minorHAnsi" w:hAnsiTheme="minorHAnsi" w:cstheme="minorHAnsi"/>
          <w:spacing w:val="-5"/>
          <w:sz w:val="22"/>
          <w:szCs w:val="22"/>
        </w:rPr>
        <w:t xml:space="preserve"> </w:t>
      </w:r>
      <w:r w:rsidRPr="005B2CBA">
        <w:rPr>
          <w:rFonts w:asciiTheme="minorHAnsi" w:hAnsiTheme="minorHAnsi" w:cstheme="minorHAnsi"/>
          <w:sz w:val="22"/>
          <w:szCs w:val="22"/>
        </w:rPr>
        <w:t>possible,</w:t>
      </w:r>
      <w:r w:rsidRPr="005B2CBA">
        <w:rPr>
          <w:rFonts w:asciiTheme="minorHAnsi" w:hAnsiTheme="minorHAnsi" w:cstheme="minorHAnsi"/>
          <w:spacing w:val="-10"/>
          <w:sz w:val="22"/>
          <w:szCs w:val="22"/>
        </w:rPr>
        <w:t xml:space="preserve"> </w:t>
      </w:r>
      <w:r w:rsidR="005B2CBA" w:rsidRPr="005B2CBA">
        <w:rPr>
          <w:rFonts w:asciiTheme="minorHAnsi" w:hAnsiTheme="minorHAnsi" w:cstheme="minorHAnsi"/>
          <w:sz w:val="22"/>
          <w:szCs w:val="22"/>
        </w:rPr>
        <w:t>le projet avec ses partenaires</w:t>
      </w:r>
      <w:r w:rsidRPr="005B2CBA">
        <w:rPr>
          <w:rFonts w:asciiTheme="minorHAnsi" w:hAnsiTheme="minorHAnsi" w:cstheme="minorHAnsi"/>
          <w:spacing w:val="-5"/>
          <w:sz w:val="22"/>
          <w:szCs w:val="22"/>
        </w:rPr>
        <w:t xml:space="preserve"> </w:t>
      </w:r>
      <w:r w:rsidR="00C26D46" w:rsidRPr="005B2CBA">
        <w:rPr>
          <w:rFonts w:asciiTheme="minorHAnsi" w:hAnsiTheme="minorHAnsi" w:cstheme="minorHAnsi"/>
          <w:sz w:val="22"/>
          <w:szCs w:val="22"/>
        </w:rPr>
        <w:t>planifie</w:t>
      </w:r>
      <w:r w:rsidRPr="005B2CBA">
        <w:rPr>
          <w:rFonts w:asciiTheme="minorHAnsi" w:hAnsiTheme="minorHAnsi" w:cstheme="minorHAnsi"/>
          <w:spacing w:val="-6"/>
          <w:sz w:val="22"/>
          <w:szCs w:val="22"/>
        </w:rPr>
        <w:t xml:space="preserve"> </w:t>
      </w:r>
      <w:r w:rsidRPr="005B2CBA">
        <w:rPr>
          <w:rFonts w:asciiTheme="minorHAnsi" w:hAnsiTheme="minorHAnsi" w:cstheme="minorHAnsi"/>
          <w:sz w:val="22"/>
          <w:szCs w:val="22"/>
        </w:rPr>
        <w:t>les</w:t>
      </w:r>
      <w:r w:rsidRPr="005B2CBA">
        <w:rPr>
          <w:rFonts w:asciiTheme="minorHAnsi" w:hAnsiTheme="minorHAnsi" w:cstheme="minorHAnsi"/>
          <w:spacing w:val="-5"/>
          <w:sz w:val="22"/>
          <w:szCs w:val="22"/>
        </w:rPr>
        <w:t xml:space="preserve"> </w:t>
      </w:r>
      <w:r w:rsidRPr="005B2CBA">
        <w:rPr>
          <w:rFonts w:asciiTheme="minorHAnsi" w:hAnsiTheme="minorHAnsi" w:cstheme="minorHAnsi"/>
          <w:sz w:val="22"/>
          <w:szCs w:val="22"/>
        </w:rPr>
        <w:t>formations</w:t>
      </w:r>
      <w:r w:rsidRPr="005B2CBA">
        <w:rPr>
          <w:rFonts w:asciiTheme="minorHAnsi" w:hAnsiTheme="minorHAnsi" w:cstheme="minorHAnsi"/>
          <w:spacing w:val="-6"/>
          <w:sz w:val="22"/>
          <w:szCs w:val="22"/>
        </w:rPr>
        <w:t xml:space="preserve"> </w:t>
      </w:r>
      <w:r w:rsidRPr="005B2CBA">
        <w:rPr>
          <w:rFonts w:asciiTheme="minorHAnsi" w:hAnsiTheme="minorHAnsi" w:cstheme="minorHAnsi"/>
          <w:sz w:val="22"/>
          <w:szCs w:val="22"/>
        </w:rPr>
        <w:t>d’apprentissage dans</w:t>
      </w:r>
      <w:r w:rsidRPr="005B2CBA">
        <w:rPr>
          <w:rFonts w:asciiTheme="minorHAnsi" w:hAnsiTheme="minorHAnsi" w:cstheme="minorHAnsi"/>
          <w:spacing w:val="1"/>
          <w:sz w:val="22"/>
          <w:szCs w:val="22"/>
        </w:rPr>
        <w:t xml:space="preserve"> </w:t>
      </w:r>
      <w:r w:rsidRPr="005B2CBA">
        <w:rPr>
          <w:rFonts w:asciiTheme="minorHAnsi" w:hAnsiTheme="minorHAnsi" w:cstheme="minorHAnsi"/>
          <w:sz w:val="22"/>
          <w:szCs w:val="22"/>
        </w:rPr>
        <w:t>des</w:t>
      </w:r>
      <w:r w:rsidRPr="005B2CBA">
        <w:rPr>
          <w:rFonts w:asciiTheme="minorHAnsi" w:hAnsiTheme="minorHAnsi" w:cstheme="minorHAnsi"/>
          <w:spacing w:val="1"/>
          <w:sz w:val="22"/>
          <w:szCs w:val="22"/>
        </w:rPr>
        <w:t xml:space="preserve"> </w:t>
      </w:r>
      <w:r w:rsidR="005B2CBA" w:rsidRPr="005B2CBA">
        <w:rPr>
          <w:rFonts w:asciiTheme="minorHAnsi" w:hAnsiTheme="minorHAnsi" w:cstheme="minorHAnsi"/>
          <w:sz w:val="22"/>
          <w:szCs w:val="22"/>
        </w:rPr>
        <w:t>régions du projet.</w:t>
      </w:r>
    </w:p>
    <w:p w14:paraId="6ED1175D" w14:textId="77777777" w:rsidR="00E5140E" w:rsidRPr="005C7454" w:rsidRDefault="00E5140E" w:rsidP="003570EC">
      <w:pPr>
        <w:pStyle w:val="Corpsdetexte"/>
        <w:numPr>
          <w:ilvl w:val="0"/>
          <w:numId w:val="28"/>
        </w:numPr>
        <w:spacing w:before="120" w:after="120" w:line="360" w:lineRule="auto"/>
        <w:jc w:val="both"/>
        <w:rPr>
          <w:rFonts w:asciiTheme="minorHAnsi" w:hAnsiTheme="minorHAnsi" w:cstheme="minorHAnsi"/>
          <w:b/>
          <w:bCs/>
          <w:sz w:val="22"/>
          <w:szCs w:val="22"/>
        </w:rPr>
      </w:pPr>
      <w:r w:rsidRPr="005C7454">
        <w:rPr>
          <w:rFonts w:asciiTheme="minorHAnsi" w:hAnsiTheme="minorHAnsi" w:cstheme="minorHAnsi"/>
          <w:b/>
          <w:bCs/>
          <w:sz w:val="22"/>
          <w:szCs w:val="22"/>
        </w:rPr>
        <w:t>Formations d’apprentissage sous supervision</w:t>
      </w:r>
    </w:p>
    <w:p w14:paraId="3553861C" w14:textId="0A3F2277" w:rsidR="007169CE" w:rsidRPr="007169CE" w:rsidRDefault="00714BC7" w:rsidP="00A943E5">
      <w:pPr>
        <w:spacing w:before="120" w:after="120" w:line="360" w:lineRule="auto"/>
        <w:jc w:val="both"/>
        <w:rPr>
          <w:rFonts w:cstheme="minorHAnsi"/>
        </w:rPr>
      </w:pPr>
      <w:r w:rsidRPr="00FD59C7">
        <w:rPr>
          <w:rFonts w:cstheme="minorHAnsi"/>
        </w:rPr>
        <w:t>La</w:t>
      </w:r>
      <w:r w:rsidR="00FD59C7" w:rsidRPr="00FD59C7">
        <w:rPr>
          <w:rFonts w:cstheme="minorHAnsi"/>
        </w:rPr>
        <w:t xml:space="preserve"> supervision de la bonne conduite des formations de l’approche Ecole d’Entrepreneuriat Agricole ‘FBS</w:t>
      </w:r>
      <w:r w:rsidRPr="00FD59C7">
        <w:rPr>
          <w:rFonts w:cstheme="minorHAnsi"/>
        </w:rPr>
        <w:t>’ assurées</w:t>
      </w:r>
      <w:r w:rsidR="00FD59C7" w:rsidRPr="00FD59C7">
        <w:rPr>
          <w:rFonts w:cstheme="minorHAnsi"/>
        </w:rPr>
        <w:t xml:space="preserve"> par les </w:t>
      </w:r>
      <w:proofErr w:type="spellStart"/>
      <w:r w:rsidR="00FD59C7" w:rsidRPr="00FD59C7">
        <w:rPr>
          <w:rFonts w:cstheme="minorHAnsi"/>
        </w:rPr>
        <w:t>formateurs.trices</w:t>
      </w:r>
      <w:proofErr w:type="spellEnd"/>
      <w:r w:rsidR="00FD59C7" w:rsidRPr="00FD59C7">
        <w:rPr>
          <w:rFonts w:cstheme="minorHAnsi"/>
        </w:rPr>
        <w:t xml:space="preserve"> </w:t>
      </w:r>
      <w:r w:rsidR="002A0FAB">
        <w:rPr>
          <w:rFonts w:cstheme="minorHAnsi"/>
        </w:rPr>
        <w:t xml:space="preserve">se fait </w:t>
      </w:r>
      <w:r w:rsidR="00FD59C7" w:rsidRPr="00FD59C7">
        <w:rPr>
          <w:rFonts w:cstheme="minorHAnsi"/>
        </w:rPr>
        <w:t xml:space="preserve">selon les normes de qualités internationales de l’approche et les standards exigés par Agri Business Facility (ABF), l’unité internationale de pilotage et de normalisation de l’approche exclusive à la GIZ. </w:t>
      </w:r>
      <w:r w:rsidR="007169CE" w:rsidRPr="007169CE">
        <w:rPr>
          <w:rFonts w:cstheme="minorHAnsi"/>
        </w:rPr>
        <w:t xml:space="preserve">Elle s’intervient dans le cadre du processus de qualification et certification des personnes sélectionnées par le projet en </w:t>
      </w:r>
      <w:proofErr w:type="spellStart"/>
      <w:r w:rsidR="007169CE" w:rsidRPr="007169CE">
        <w:rPr>
          <w:rFonts w:cstheme="minorHAnsi"/>
        </w:rPr>
        <w:t>formateurs.trices</w:t>
      </w:r>
      <w:proofErr w:type="spellEnd"/>
      <w:r w:rsidR="007169CE" w:rsidRPr="007169CE">
        <w:rPr>
          <w:rFonts w:cstheme="minorHAnsi"/>
        </w:rPr>
        <w:t xml:space="preserve"> FBS en solo.</w:t>
      </w:r>
    </w:p>
    <w:p w14:paraId="430A8C78" w14:textId="554B578D" w:rsidR="00E736DB" w:rsidRPr="005C7454" w:rsidRDefault="00E736DB" w:rsidP="00A943E5">
      <w:pPr>
        <w:pStyle w:val="Corpsdetexte"/>
        <w:spacing w:before="120" w:after="120" w:line="360" w:lineRule="auto"/>
        <w:jc w:val="both"/>
        <w:rPr>
          <w:rFonts w:asciiTheme="minorHAnsi" w:hAnsiTheme="minorHAnsi" w:cstheme="minorHAnsi"/>
          <w:sz w:val="22"/>
          <w:szCs w:val="22"/>
        </w:rPr>
      </w:pPr>
      <w:r w:rsidRPr="005C7454">
        <w:rPr>
          <w:rFonts w:asciiTheme="minorHAnsi" w:hAnsiTheme="minorHAnsi" w:cstheme="minorHAnsi"/>
          <w:sz w:val="22"/>
          <w:szCs w:val="22"/>
        </w:rPr>
        <w:t>Chaque</w:t>
      </w:r>
      <w:r w:rsidRPr="005C7454">
        <w:rPr>
          <w:rFonts w:asciiTheme="minorHAnsi" w:hAnsiTheme="minorHAnsi" w:cstheme="minorHAnsi"/>
          <w:spacing w:val="2"/>
          <w:sz w:val="22"/>
          <w:szCs w:val="22"/>
        </w:rPr>
        <w:t xml:space="preserve"> </w:t>
      </w:r>
      <w:r w:rsidRPr="005C7454">
        <w:rPr>
          <w:rFonts w:asciiTheme="minorHAnsi" w:hAnsiTheme="minorHAnsi" w:cstheme="minorHAnsi"/>
          <w:w w:val="95"/>
          <w:sz w:val="22"/>
          <w:szCs w:val="22"/>
        </w:rPr>
        <w:t>Groupe</w:t>
      </w:r>
      <w:r w:rsidRPr="005C7454">
        <w:rPr>
          <w:rFonts w:asciiTheme="minorHAnsi" w:hAnsiTheme="minorHAnsi" w:cstheme="minorHAnsi"/>
          <w:spacing w:val="1"/>
          <w:w w:val="95"/>
          <w:sz w:val="22"/>
          <w:szCs w:val="22"/>
        </w:rPr>
        <w:t xml:space="preserve"> </w:t>
      </w:r>
      <w:r w:rsidRPr="005C7454">
        <w:rPr>
          <w:rFonts w:asciiTheme="minorHAnsi" w:hAnsiTheme="minorHAnsi" w:cstheme="minorHAnsi"/>
          <w:w w:val="95"/>
          <w:sz w:val="22"/>
          <w:szCs w:val="22"/>
        </w:rPr>
        <w:t>d’apprentissage</w:t>
      </w:r>
      <w:r w:rsidRPr="005C7454">
        <w:rPr>
          <w:rFonts w:asciiTheme="minorHAnsi" w:hAnsiTheme="minorHAnsi" w:cstheme="minorHAnsi"/>
          <w:spacing w:val="1"/>
          <w:w w:val="95"/>
          <w:sz w:val="22"/>
          <w:szCs w:val="22"/>
        </w:rPr>
        <w:t xml:space="preserve"> </w:t>
      </w:r>
      <w:r w:rsidRPr="005C7454">
        <w:rPr>
          <w:rFonts w:asciiTheme="minorHAnsi" w:hAnsiTheme="minorHAnsi" w:cstheme="minorHAnsi"/>
          <w:w w:val="95"/>
          <w:sz w:val="22"/>
          <w:szCs w:val="22"/>
        </w:rPr>
        <w:t>des</w:t>
      </w:r>
      <w:r w:rsidRPr="005C7454">
        <w:rPr>
          <w:rFonts w:asciiTheme="minorHAnsi" w:hAnsiTheme="minorHAnsi" w:cstheme="minorHAnsi"/>
          <w:spacing w:val="35"/>
          <w:sz w:val="22"/>
          <w:szCs w:val="22"/>
        </w:rPr>
        <w:t xml:space="preserve"> </w:t>
      </w:r>
      <w:r w:rsidRPr="005C7454">
        <w:rPr>
          <w:rFonts w:asciiTheme="minorHAnsi" w:hAnsiTheme="minorHAnsi" w:cstheme="minorHAnsi"/>
          <w:w w:val="95"/>
          <w:sz w:val="22"/>
          <w:szCs w:val="22"/>
        </w:rPr>
        <w:t>formateurs (GAF)</w:t>
      </w:r>
      <w:r w:rsidRPr="005C7454">
        <w:rPr>
          <w:rFonts w:asciiTheme="minorHAnsi" w:hAnsiTheme="minorHAnsi" w:cstheme="minorHAnsi"/>
          <w:sz w:val="22"/>
          <w:szCs w:val="22"/>
        </w:rPr>
        <w:t xml:space="preserve"> assure</w:t>
      </w:r>
      <w:r w:rsidRPr="005C7454">
        <w:rPr>
          <w:rFonts w:asciiTheme="minorHAnsi" w:hAnsiTheme="minorHAnsi" w:cstheme="minorHAnsi"/>
          <w:spacing w:val="3"/>
          <w:sz w:val="22"/>
          <w:szCs w:val="22"/>
        </w:rPr>
        <w:t xml:space="preserve"> </w:t>
      </w:r>
      <w:r w:rsidRPr="005C7454">
        <w:rPr>
          <w:rFonts w:asciiTheme="minorHAnsi" w:hAnsiTheme="minorHAnsi" w:cstheme="minorHAnsi"/>
          <w:sz w:val="22"/>
          <w:szCs w:val="22"/>
        </w:rPr>
        <w:t>une</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ou</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deux</w:t>
      </w:r>
      <w:r w:rsidRPr="005C7454">
        <w:rPr>
          <w:rFonts w:asciiTheme="minorHAnsi" w:hAnsiTheme="minorHAnsi" w:cstheme="minorHAnsi"/>
          <w:spacing w:val="3"/>
          <w:sz w:val="22"/>
          <w:szCs w:val="22"/>
        </w:rPr>
        <w:t xml:space="preserve"> </w:t>
      </w:r>
      <w:r w:rsidRPr="005C7454">
        <w:rPr>
          <w:rFonts w:asciiTheme="minorHAnsi" w:hAnsiTheme="minorHAnsi" w:cstheme="minorHAnsi"/>
          <w:sz w:val="22"/>
          <w:szCs w:val="22"/>
        </w:rPr>
        <w:t>formations</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à</w:t>
      </w:r>
      <w:r w:rsidRPr="005C7454">
        <w:rPr>
          <w:rFonts w:asciiTheme="minorHAnsi" w:hAnsiTheme="minorHAnsi" w:cstheme="minorHAnsi"/>
          <w:spacing w:val="3"/>
          <w:sz w:val="22"/>
          <w:szCs w:val="22"/>
        </w:rPr>
        <w:t xml:space="preserve"> </w:t>
      </w:r>
      <w:r w:rsidRPr="005C7454">
        <w:rPr>
          <w:rFonts w:asciiTheme="minorHAnsi" w:hAnsiTheme="minorHAnsi" w:cstheme="minorHAnsi"/>
          <w:sz w:val="22"/>
          <w:szCs w:val="22"/>
        </w:rPr>
        <w:t>des</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producteurs</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d</w:t>
      </w:r>
      <w:r w:rsidR="00D523E8" w:rsidRPr="005C7454">
        <w:rPr>
          <w:rFonts w:asciiTheme="minorHAnsi" w:hAnsiTheme="minorHAnsi" w:cstheme="minorHAnsi"/>
          <w:sz w:val="22"/>
          <w:szCs w:val="22"/>
        </w:rPr>
        <w:t>es régions du projet</w:t>
      </w:r>
      <w:r w:rsidRPr="005C7454">
        <w:rPr>
          <w:rFonts w:asciiTheme="minorHAnsi" w:hAnsiTheme="minorHAnsi" w:cstheme="minorHAnsi"/>
          <w:sz w:val="22"/>
          <w:szCs w:val="22"/>
        </w:rPr>
        <w:t xml:space="preserve"> sous la supervision du Maître</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Formateur</w:t>
      </w:r>
      <w:r w:rsidR="00D523E8" w:rsidRPr="005C7454">
        <w:rPr>
          <w:rFonts w:asciiTheme="minorHAnsi" w:hAnsiTheme="minorHAnsi" w:cstheme="minorHAnsi"/>
          <w:sz w:val="22"/>
          <w:szCs w:val="22"/>
        </w:rPr>
        <w:t xml:space="preserve"> et les </w:t>
      </w:r>
      <w:r w:rsidR="007F0F37" w:rsidRPr="005C7454">
        <w:rPr>
          <w:rFonts w:asciiTheme="minorHAnsi" w:hAnsiTheme="minorHAnsi" w:cstheme="minorHAnsi"/>
          <w:sz w:val="22"/>
          <w:szCs w:val="22"/>
        </w:rPr>
        <w:t>superviseurs nationaux.</w:t>
      </w:r>
    </w:p>
    <w:p w14:paraId="73181363" w14:textId="5B782CEA" w:rsidR="007514FF" w:rsidRPr="005C7454" w:rsidRDefault="007514FF" w:rsidP="00A943E5">
      <w:pPr>
        <w:pStyle w:val="Corpsdetexte"/>
        <w:spacing w:before="120" w:after="120" w:line="360" w:lineRule="auto"/>
        <w:jc w:val="both"/>
        <w:rPr>
          <w:rFonts w:asciiTheme="minorHAnsi" w:hAnsiTheme="minorHAnsi" w:cstheme="minorHAnsi"/>
          <w:sz w:val="22"/>
          <w:szCs w:val="22"/>
        </w:rPr>
      </w:pPr>
      <w:r w:rsidRPr="005C7454">
        <w:rPr>
          <w:rFonts w:asciiTheme="minorHAnsi" w:hAnsiTheme="minorHAnsi" w:cstheme="minorHAnsi"/>
          <w:sz w:val="22"/>
          <w:szCs w:val="22"/>
        </w:rPr>
        <w:t xml:space="preserve">Sur la base de leur performance individuelle, le Maître Formateur et les superviseurs nationaux constituent </w:t>
      </w:r>
      <w:r w:rsidRPr="005C7454">
        <w:rPr>
          <w:rFonts w:asciiTheme="minorHAnsi" w:hAnsiTheme="minorHAnsi" w:cstheme="minorHAnsi"/>
          <w:spacing w:val="-37"/>
          <w:sz w:val="22"/>
          <w:szCs w:val="22"/>
        </w:rPr>
        <w:t xml:space="preserve">     </w:t>
      </w:r>
      <w:r w:rsidRPr="005C7454">
        <w:rPr>
          <w:rFonts w:asciiTheme="minorHAnsi" w:hAnsiTheme="minorHAnsi" w:cstheme="minorHAnsi"/>
          <w:w w:val="95"/>
          <w:sz w:val="22"/>
          <w:szCs w:val="22"/>
        </w:rPr>
        <w:t>des</w:t>
      </w:r>
      <w:r w:rsidRPr="005C7454">
        <w:rPr>
          <w:rFonts w:asciiTheme="minorHAnsi" w:hAnsiTheme="minorHAnsi" w:cstheme="minorHAnsi"/>
          <w:spacing w:val="9"/>
          <w:w w:val="95"/>
          <w:sz w:val="22"/>
          <w:szCs w:val="22"/>
        </w:rPr>
        <w:t xml:space="preserve"> </w:t>
      </w:r>
      <w:r w:rsidRPr="005C7454">
        <w:rPr>
          <w:rFonts w:asciiTheme="minorHAnsi" w:hAnsiTheme="minorHAnsi" w:cstheme="minorHAnsi"/>
          <w:w w:val="95"/>
          <w:sz w:val="22"/>
          <w:szCs w:val="22"/>
        </w:rPr>
        <w:t>paires</w:t>
      </w:r>
      <w:r w:rsidRPr="005C7454">
        <w:rPr>
          <w:rFonts w:asciiTheme="minorHAnsi" w:hAnsiTheme="minorHAnsi" w:cstheme="minorHAnsi"/>
          <w:spacing w:val="9"/>
          <w:w w:val="95"/>
          <w:sz w:val="22"/>
          <w:szCs w:val="22"/>
        </w:rPr>
        <w:t xml:space="preserve"> </w:t>
      </w:r>
      <w:r w:rsidRPr="005C7454">
        <w:rPr>
          <w:rFonts w:asciiTheme="minorHAnsi" w:hAnsiTheme="minorHAnsi" w:cstheme="minorHAnsi"/>
          <w:w w:val="95"/>
          <w:sz w:val="22"/>
          <w:szCs w:val="22"/>
        </w:rPr>
        <w:t>de</w:t>
      </w:r>
      <w:r w:rsidRPr="005C7454">
        <w:rPr>
          <w:rFonts w:asciiTheme="minorHAnsi" w:hAnsiTheme="minorHAnsi" w:cstheme="minorHAnsi"/>
          <w:spacing w:val="10"/>
          <w:w w:val="95"/>
          <w:sz w:val="22"/>
          <w:szCs w:val="22"/>
        </w:rPr>
        <w:t xml:space="preserve"> </w:t>
      </w:r>
      <w:r w:rsidRPr="005C7454">
        <w:rPr>
          <w:rFonts w:asciiTheme="minorHAnsi" w:hAnsiTheme="minorHAnsi" w:cstheme="minorHAnsi"/>
          <w:w w:val="95"/>
          <w:sz w:val="22"/>
          <w:szCs w:val="22"/>
        </w:rPr>
        <w:t>formateurs</w:t>
      </w:r>
      <w:r w:rsidRPr="005C7454">
        <w:rPr>
          <w:rFonts w:asciiTheme="minorHAnsi" w:hAnsiTheme="minorHAnsi" w:cstheme="minorHAnsi"/>
          <w:spacing w:val="9"/>
          <w:w w:val="95"/>
          <w:sz w:val="22"/>
          <w:szCs w:val="22"/>
        </w:rPr>
        <w:t xml:space="preserve"> </w:t>
      </w:r>
      <w:r w:rsidRPr="005C7454">
        <w:rPr>
          <w:rFonts w:asciiTheme="minorHAnsi" w:hAnsiTheme="minorHAnsi" w:cstheme="minorHAnsi"/>
          <w:w w:val="95"/>
          <w:sz w:val="22"/>
          <w:szCs w:val="22"/>
        </w:rPr>
        <w:t>(Paires</w:t>
      </w:r>
      <w:r w:rsidRPr="005C7454">
        <w:rPr>
          <w:rFonts w:asciiTheme="minorHAnsi" w:hAnsiTheme="minorHAnsi" w:cstheme="minorHAnsi"/>
          <w:spacing w:val="10"/>
          <w:w w:val="95"/>
          <w:sz w:val="22"/>
          <w:szCs w:val="22"/>
        </w:rPr>
        <w:t xml:space="preserve"> </w:t>
      </w:r>
      <w:r w:rsidRPr="005C7454">
        <w:rPr>
          <w:rFonts w:asciiTheme="minorHAnsi" w:hAnsiTheme="minorHAnsi" w:cstheme="minorHAnsi"/>
          <w:w w:val="95"/>
          <w:sz w:val="22"/>
          <w:szCs w:val="22"/>
        </w:rPr>
        <w:t>d’apprentissage</w:t>
      </w:r>
      <w:r w:rsidRPr="005C7454">
        <w:rPr>
          <w:rFonts w:asciiTheme="minorHAnsi" w:hAnsiTheme="minorHAnsi" w:cstheme="minorHAnsi"/>
          <w:spacing w:val="9"/>
          <w:w w:val="95"/>
          <w:sz w:val="22"/>
          <w:szCs w:val="22"/>
        </w:rPr>
        <w:t xml:space="preserve"> </w:t>
      </w:r>
      <w:r w:rsidRPr="005C7454">
        <w:rPr>
          <w:rFonts w:asciiTheme="minorHAnsi" w:hAnsiTheme="minorHAnsi" w:cstheme="minorHAnsi"/>
          <w:w w:val="95"/>
          <w:sz w:val="22"/>
          <w:szCs w:val="22"/>
        </w:rPr>
        <w:t>des</w:t>
      </w:r>
      <w:r w:rsidRPr="005C7454">
        <w:rPr>
          <w:rFonts w:asciiTheme="minorHAnsi" w:hAnsiTheme="minorHAnsi" w:cstheme="minorHAnsi"/>
          <w:spacing w:val="10"/>
          <w:w w:val="95"/>
          <w:sz w:val="22"/>
          <w:szCs w:val="22"/>
        </w:rPr>
        <w:t xml:space="preserve"> </w:t>
      </w:r>
      <w:r w:rsidRPr="005C7454">
        <w:rPr>
          <w:rFonts w:asciiTheme="minorHAnsi" w:hAnsiTheme="minorHAnsi" w:cstheme="minorHAnsi"/>
          <w:w w:val="95"/>
          <w:sz w:val="22"/>
          <w:szCs w:val="22"/>
        </w:rPr>
        <w:t>formateurs,</w:t>
      </w:r>
      <w:r w:rsidRPr="005C7454">
        <w:rPr>
          <w:rFonts w:asciiTheme="minorHAnsi" w:hAnsiTheme="minorHAnsi" w:cstheme="minorHAnsi"/>
          <w:spacing w:val="3"/>
          <w:w w:val="95"/>
          <w:sz w:val="22"/>
          <w:szCs w:val="22"/>
        </w:rPr>
        <w:t xml:space="preserve"> </w:t>
      </w:r>
      <w:r w:rsidRPr="005C7454">
        <w:rPr>
          <w:rFonts w:asciiTheme="minorHAnsi" w:hAnsiTheme="minorHAnsi" w:cstheme="minorHAnsi"/>
          <w:w w:val="95"/>
          <w:sz w:val="22"/>
          <w:szCs w:val="22"/>
        </w:rPr>
        <w:t>PAF)</w:t>
      </w:r>
      <w:r w:rsidRPr="005C7454">
        <w:rPr>
          <w:rFonts w:asciiTheme="minorHAnsi" w:hAnsiTheme="minorHAnsi" w:cstheme="minorHAnsi"/>
          <w:spacing w:val="10"/>
          <w:w w:val="95"/>
          <w:sz w:val="22"/>
          <w:szCs w:val="22"/>
        </w:rPr>
        <w:t xml:space="preserve"> </w:t>
      </w:r>
      <w:r w:rsidRPr="005C7454">
        <w:rPr>
          <w:rFonts w:asciiTheme="minorHAnsi" w:hAnsiTheme="minorHAnsi" w:cstheme="minorHAnsi"/>
          <w:w w:val="95"/>
          <w:sz w:val="22"/>
          <w:szCs w:val="22"/>
        </w:rPr>
        <w:t>qui</w:t>
      </w:r>
      <w:r w:rsidRPr="005C7454">
        <w:rPr>
          <w:rFonts w:asciiTheme="minorHAnsi" w:hAnsiTheme="minorHAnsi" w:cstheme="minorHAnsi"/>
          <w:spacing w:val="1"/>
          <w:w w:val="95"/>
          <w:sz w:val="22"/>
          <w:szCs w:val="22"/>
        </w:rPr>
        <w:t xml:space="preserve"> </w:t>
      </w:r>
      <w:r w:rsidRPr="005C7454">
        <w:rPr>
          <w:rFonts w:asciiTheme="minorHAnsi" w:hAnsiTheme="minorHAnsi" w:cstheme="minorHAnsi"/>
          <w:sz w:val="22"/>
          <w:szCs w:val="22"/>
        </w:rPr>
        <w:t xml:space="preserve">préparent </w:t>
      </w:r>
      <w:r w:rsidR="005034F2" w:rsidRPr="005C7454">
        <w:rPr>
          <w:rFonts w:asciiTheme="minorHAnsi" w:hAnsiTheme="minorHAnsi" w:cstheme="minorHAnsi"/>
          <w:sz w:val="22"/>
          <w:szCs w:val="22"/>
        </w:rPr>
        <w:t xml:space="preserve">une, </w:t>
      </w:r>
      <w:r w:rsidRPr="005C7454">
        <w:rPr>
          <w:rFonts w:asciiTheme="minorHAnsi" w:hAnsiTheme="minorHAnsi" w:cstheme="minorHAnsi"/>
          <w:sz w:val="22"/>
          <w:szCs w:val="22"/>
        </w:rPr>
        <w:t xml:space="preserve">deux </w:t>
      </w:r>
      <w:r w:rsidR="005034F2" w:rsidRPr="005C7454">
        <w:rPr>
          <w:rFonts w:asciiTheme="minorHAnsi" w:hAnsiTheme="minorHAnsi" w:cstheme="minorHAnsi"/>
          <w:sz w:val="22"/>
          <w:szCs w:val="22"/>
        </w:rPr>
        <w:t>ou</w:t>
      </w:r>
      <w:r w:rsidRPr="005C7454">
        <w:rPr>
          <w:rFonts w:asciiTheme="minorHAnsi" w:hAnsiTheme="minorHAnsi" w:cstheme="minorHAnsi"/>
          <w:sz w:val="22"/>
          <w:szCs w:val="22"/>
        </w:rPr>
        <w:t xml:space="preserve"> trois formations de </w:t>
      </w:r>
      <w:r w:rsidR="005034F2" w:rsidRPr="005C7454">
        <w:rPr>
          <w:rFonts w:asciiTheme="minorHAnsi" w:hAnsiTheme="minorHAnsi" w:cstheme="minorHAnsi"/>
          <w:sz w:val="22"/>
          <w:szCs w:val="22"/>
        </w:rPr>
        <w:t>FBS</w:t>
      </w:r>
      <w:r w:rsidRPr="005C7454">
        <w:rPr>
          <w:rFonts w:asciiTheme="minorHAnsi" w:hAnsiTheme="minorHAnsi" w:cstheme="minorHAnsi"/>
          <w:sz w:val="22"/>
          <w:szCs w:val="22"/>
        </w:rPr>
        <w:t xml:space="preserve"> pour les producteurs. Le Maître</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Formateur</w:t>
      </w:r>
      <w:r w:rsidRPr="005C7454">
        <w:rPr>
          <w:rFonts w:asciiTheme="minorHAnsi" w:hAnsiTheme="minorHAnsi" w:cstheme="minorHAnsi"/>
          <w:spacing w:val="-8"/>
          <w:sz w:val="22"/>
          <w:szCs w:val="22"/>
        </w:rPr>
        <w:t xml:space="preserve"> </w:t>
      </w:r>
      <w:r w:rsidRPr="005C7454">
        <w:rPr>
          <w:rFonts w:asciiTheme="minorHAnsi" w:hAnsiTheme="minorHAnsi" w:cstheme="minorHAnsi"/>
          <w:sz w:val="22"/>
          <w:szCs w:val="22"/>
        </w:rPr>
        <w:t>et</w:t>
      </w:r>
      <w:r w:rsidRPr="005C7454">
        <w:rPr>
          <w:rFonts w:asciiTheme="minorHAnsi" w:hAnsiTheme="minorHAnsi" w:cstheme="minorHAnsi"/>
          <w:spacing w:val="-8"/>
          <w:sz w:val="22"/>
          <w:szCs w:val="22"/>
        </w:rPr>
        <w:t xml:space="preserve"> </w:t>
      </w:r>
      <w:r w:rsidRPr="005C7454">
        <w:rPr>
          <w:rFonts w:asciiTheme="minorHAnsi" w:hAnsiTheme="minorHAnsi" w:cstheme="minorHAnsi"/>
          <w:sz w:val="22"/>
          <w:szCs w:val="22"/>
        </w:rPr>
        <w:t>les</w:t>
      </w:r>
      <w:r w:rsidRPr="005C7454">
        <w:rPr>
          <w:rFonts w:asciiTheme="minorHAnsi" w:hAnsiTheme="minorHAnsi" w:cstheme="minorHAnsi"/>
          <w:spacing w:val="-8"/>
          <w:sz w:val="22"/>
          <w:szCs w:val="22"/>
        </w:rPr>
        <w:t xml:space="preserve"> </w:t>
      </w:r>
      <w:r w:rsidRPr="005C7454">
        <w:rPr>
          <w:rFonts w:asciiTheme="minorHAnsi" w:hAnsiTheme="minorHAnsi" w:cstheme="minorHAnsi"/>
          <w:sz w:val="22"/>
          <w:szCs w:val="22"/>
        </w:rPr>
        <w:t>superviseurs</w:t>
      </w:r>
      <w:r w:rsidRPr="005C7454">
        <w:rPr>
          <w:rFonts w:asciiTheme="minorHAnsi" w:hAnsiTheme="minorHAnsi" w:cstheme="minorHAnsi"/>
          <w:spacing w:val="-8"/>
          <w:sz w:val="22"/>
          <w:szCs w:val="22"/>
        </w:rPr>
        <w:t xml:space="preserve"> </w:t>
      </w:r>
      <w:r w:rsidR="005034F2" w:rsidRPr="005C7454">
        <w:rPr>
          <w:rFonts w:asciiTheme="minorHAnsi" w:hAnsiTheme="minorHAnsi" w:cstheme="minorHAnsi"/>
          <w:sz w:val="22"/>
          <w:szCs w:val="22"/>
        </w:rPr>
        <w:t>nationaux</w:t>
      </w:r>
      <w:r w:rsidRPr="005C7454">
        <w:rPr>
          <w:rFonts w:asciiTheme="minorHAnsi" w:hAnsiTheme="minorHAnsi" w:cstheme="minorHAnsi"/>
          <w:spacing w:val="-7"/>
          <w:sz w:val="22"/>
          <w:szCs w:val="22"/>
        </w:rPr>
        <w:t xml:space="preserve"> </w:t>
      </w:r>
      <w:r w:rsidRPr="005C7454">
        <w:rPr>
          <w:rFonts w:asciiTheme="minorHAnsi" w:hAnsiTheme="minorHAnsi" w:cstheme="minorHAnsi"/>
          <w:sz w:val="22"/>
          <w:szCs w:val="22"/>
        </w:rPr>
        <w:t>suivent</w:t>
      </w:r>
      <w:r w:rsidRPr="005C7454">
        <w:rPr>
          <w:rFonts w:asciiTheme="minorHAnsi" w:hAnsiTheme="minorHAnsi" w:cstheme="minorHAnsi"/>
          <w:spacing w:val="-8"/>
          <w:sz w:val="22"/>
          <w:szCs w:val="22"/>
        </w:rPr>
        <w:t xml:space="preserve"> </w:t>
      </w:r>
      <w:r w:rsidRPr="005C7454">
        <w:rPr>
          <w:rFonts w:asciiTheme="minorHAnsi" w:hAnsiTheme="minorHAnsi" w:cstheme="minorHAnsi"/>
          <w:sz w:val="22"/>
          <w:szCs w:val="22"/>
        </w:rPr>
        <w:t>les</w:t>
      </w:r>
      <w:r w:rsidRPr="005C7454">
        <w:rPr>
          <w:rFonts w:asciiTheme="minorHAnsi" w:hAnsiTheme="minorHAnsi" w:cstheme="minorHAnsi"/>
          <w:spacing w:val="-8"/>
          <w:sz w:val="22"/>
          <w:szCs w:val="22"/>
        </w:rPr>
        <w:t xml:space="preserve"> </w:t>
      </w:r>
      <w:r w:rsidRPr="005C7454">
        <w:rPr>
          <w:rFonts w:asciiTheme="minorHAnsi" w:hAnsiTheme="minorHAnsi" w:cstheme="minorHAnsi"/>
          <w:sz w:val="22"/>
          <w:szCs w:val="22"/>
        </w:rPr>
        <w:t>PAF</w:t>
      </w:r>
      <w:r w:rsidRPr="005C7454">
        <w:rPr>
          <w:rFonts w:asciiTheme="minorHAnsi" w:hAnsiTheme="minorHAnsi" w:cstheme="minorHAnsi"/>
          <w:spacing w:val="-8"/>
          <w:sz w:val="22"/>
          <w:szCs w:val="22"/>
        </w:rPr>
        <w:t xml:space="preserve"> </w:t>
      </w:r>
      <w:r w:rsidRPr="005C7454">
        <w:rPr>
          <w:rFonts w:asciiTheme="minorHAnsi" w:hAnsiTheme="minorHAnsi" w:cstheme="minorHAnsi"/>
          <w:sz w:val="22"/>
          <w:szCs w:val="22"/>
        </w:rPr>
        <w:t>en</w:t>
      </w:r>
      <w:r w:rsidRPr="005C7454">
        <w:rPr>
          <w:rFonts w:asciiTheme="minorHAnsi" w:hAnsiTheme="minorHAnsi" w:cstheme="minorHAnsi"/>
          <w:spacing w:val="-7"/>
          <w:sz w:val="22"/>
          <w:szCs w:val="22"/>
        </w:rPr>
        <w:t xml:space="preserve"> </w:t>
      </w:r>
      <w:r w:rsidRPr="005C7454">
        <w:rPr>
          <w:rFonts w:asciiTheme="minorHAnsi" w:hAnsiTheme="minorHAnsi" w:cstheme="minorHAnsi"/>
          <w:sz w:val="22"/>
          <w:szCs w:val="22"/>
        </w:rPr>
        <w:t>effectuant</w:t>
      </w:r>
      <w:r w:rsidRPr="005C7454">
        <w:rPr>
          <w:rFonts w:asciiTheme="minorHAnsi" w:hAnsiTheme="minorHAnsi" w:cstheme="minorHAnsi"/>
          <w:spacing w:val="-8"/>
          <w:sz w:val="22"/>
          <w:szCs w:val="22"/>
        </w:rPr>
        <w:t xml:space="preserve"> </w:t>
      </w:r>
      <w:r w:rsidRPr="005C7454">
        <w:rPr>
          <w:rFonts w:asciiTheme="minorHAnsi" w:hAnsiTheme="minorHAnsi" w:cstheme="minorHAnsi"/>
          <w:sz w:val="22"/>
          <w:szCs w:val="22"/>
        </w:rPr>
        <w:t>des</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contrôles sur</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place</w:t>
      </w:r>
      <w:r w:rsidR="00990633" w:rsidRPr="005C7454">
        <w:rPr>
          <w:rFonts w:asciiTheme="minorHAnsi" w:hAnsiTheme="minorHAnsi" w:cstheme="minorHAnsi"/>
          <w:sz w:val="22"/>
          <w:szCs w:val="22"/>
        </w:rPr>
        <w:t xml:space="preserve"> (2 à 3 supervisions par groupe).</w:t>
      </w:r>
    </w:p>
    <w:p w14:paraId="52C5D60F" w14:textId="11767A78" w:rsidR="005C7454" w:rsidRPr="005C7454" w:rsidRDefault="005C7454" w:rsidP="00A943E5">
      <w:pPr>
        <w:pStyle w:val="Corpsdetexte"/>
        <w:spacing w:before="120" w:after="120" w:line="360" w:lineRule="auto"/>
        <w:jc w:val="both"/>
        <w:rPr>
          <w:rFonts w:asciiTheme="minorHAnsi" w:hAnsiTheme="minorHAnsi" w:cstheme="minorHAnsi"/>
          <w:sz w:val="22"/>
          <w:szCs w:val="22"/>
        </w:rPr>
      </w:pPr>
      <w:r w:rsidRPr="005C7454">
        <w:rPr>
          <w:rFonts w:asciiTheme="minorHAnsi" w:hAnsiTheme="minorHAnsi" w:cstheme="minorHAnsi"/>
          <w:sz w:val="22"/>
          <w:szCs w:val="22"/>
        </w:rPr>
        <w:t>Durant cette phase, le Maître Formateur et les superviseurs nationaux évaluent la performance des forma</w:t>
      </w:r>
      <w:r w:rsidRPr="005C7454">
        <w:rPr>
          <w:rFonts w:asciiTheme="minorHAnsi" w:hAnsiTheme="minorHAnsi" w:cstheme="minorHAnsi"/>
          <w:spacing w:val="-37"/>
          <w:sz w:val="22"/>
          <w:szCs w:val="22"/>
        </w:rPr>
        <w:t xml:space="preserve"> </w:t>
      </w:r>
      <w:proofErr w:type="spellStart"/>
      <w:r w:rsidRPr="005C7454">
        <w:rPr>
          <w:rFonts w:asciiTheme="minorHAnsi" w:hAnsiTheme="minorHAnsi" w:cstheme="minorHAnsi"/>
          <w:sz w:val="22"/>
          <w:szCs w:val="22"/>
        </w:rPr>
        <w:t>t</w:t>
      </w:r>
      <w:r>
        <w:rPr>
          <w:rFonts w:asciiTheme="minorHAnsi" w:hAnsiTheme="minorHAnsi" w:cstheme="minorHAnsi"/>
          <w:sz w:val="22"/>
          <w:szCs w:val="22"/>
        </w:rPr>
        <w:t>eurs</w:t>
      </w:r>
      <w:proofErr w:type="spellEnd"/>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dans les domaines suivants :</w:t>
      </w:r>
    </w:p>
    <w:p w14:paraId="0AB1CEAD" w14:textId="77777777" w:rsidR="005C7454" w:rsidRPr="005C7454" w:rsidRDefault="005C7454" w:rsidP="00A943E5">
      <w:pPr>
        <w:pStyle w:val="Paragraphedeliste"/>
        <w:widowControl w:val="0"/>
        <w:numPr>
          <w:ilvl w:val="0"/>
          <w:numId w:val="14"/>
        </w:numPr>
        <w:tabs>
          <w:tab w:val="left" w:pos="4112"/>
        </w:tabs>
        <w:autoSpaceDE w:val="0"/>
        <w:autoSpaceDN w:val="0"/>
        <w:spacing w:before="120" w:after="120" w:line="360" w:lineRule="auto"/>
        <w:contextualSpacing w:val="0"/>
        <w:jc w:val="both"/>
        <w:rPr>
          <w:rFonts w:cstheme="minorHAnsi"/>
          <w:lang w:val="fr-FR"/>
        </w:rPr>
      </w:pPr>
      <w:r w:rsidRPr="005C7454">
        <w:rPr>
          <w:rFonts w:cstheme="minorHAnsi"/>
          <w:w w:val="95"/>
          <w:lang w:val="fr-FR"/>
        </w:rPr>
        <w:t>Préparation</w:t>
      </w:r>
      <w:r w:rsidRPr="005C7454">
        <w:rPr>
          <w:rFonts w:cstheme="minorHAnsi"/>
          <w:spacing w:val="11"/>
          <w:w w:val="95"/>
          <w:lang w:val="fr-FR"/>
        </w:rPr>
        <w:t xml:space="preserve"> </w:t>
      </w:r>
      <w:r w:rsidRPr="005C7454">
        <w:rPr>
          <w:rFonts w:cstheme="minorHAnsi"/>
          <w:w w:val="95"/>
          <w:lang w:val="fr-FR"/>
        </w:rPr>
        <w:t>et</w:t>
      </w:r>
      <w:r w:rsidRPr="005C7454">
        <w:rPr>
          <w:rFonts w:cstheme="minorHAnsi"/>
          <w:spacing w:val="12"/>
          <w:w w:val="95"/>
          <w:lang w:val="fr-FR"/>
        </w:rPr>
        <w:t xml:space="preserve"> </w:t>
      </w:r>
      <w:r w:rsidRPr="005C7454">
        <w:rPr>
          <w:rFonts w:cstheme="minorHAnsi"/>
          <w:w w:val="95"/>
          <w:lang w:val="fr-FR"/>
        </w:rPr>
        <w:t>usage</w:t>
      </w:r>
      <w:r w:rsidRPr="005C7454">
        <w:rPr>
          <w:rFonts w:cstheme="minorHAnsi"/>
          <w:spacing w:val="12"/>
          <w:w w:val="95"/>
          <w:lang w:val="fr-FR"/>
        </w:rPr>
        <w:t xml:space="preserve"> </w:t>
      </w:r>
      <w:r w:rsidRPr="005C7454">
        <w:rPr>
          <w:rFonts w:cstheme="minorHAnsi"/>
          <w:w w:val="95"/>
          <w:lang w:val="fr-FR"/>
        </w:rPr>
        <w:t>des</w:t>
      </w:r>
      <w:r w:rsidRPr="005C7454">
        <w:rPr>
          <w:rFonts w:cstheme="minorHAnsi"/>
          <w:spacing w:val="12"/>
          <w:w w:val="95"/>
          <w:lang w:val="fr-FR"/>
        </w:rPr>
        <w:t xml:space="preserve"> </w:t>
      </w:r>
      <w:r w:rsidRPr="005C7454">
        <w:rPr>
          <w:rFonts w:cstheme="minorHAnsi"/>
          <w:w w:val="95"/>
          <w:lang w:val="fr-FR"/>
        </w:rPr>
        <w:t>matériels</w:t>
      </w:r>
      <w:r w:rsidRPr="005C7454">
        <w:rPr>
          <w:rFonts w:cstheme="minorHAnsi"/>
          <w:spacing w:val="12"/>
          <w:w w:val="95"/>
          <w:lang w:val="fr-FR"/>
        </w:rPr>
        <w:t xml:space="preserve"> </w:t>
      </w:r>
      <w:r w:rsidRPr="005C7454">
        <w:rPr>
          <w:rFonts w:cstheme="minorHAnsi"/>
          <w:w w:val="95"/>
          <w:lang w:val="fr-FR"/>
        </w:rPr>
        <w:t>de</w:t>
      </w:r>
      <w:r w:rsidRPr="005C7454">
        <w:rPr>
          <w:rFonts w:cstheme="minorHAnsi"/>
          <w:spacing w:val="12"/>
          <w:w w:val="95"/>
          <w:lang w:val="fr-FR"/>
        </w:rPr>
        <w:t xml:space="preserve"> </w:t>
      </w:r>
      <w:r w:rsidRPr="005C7454">
        <w:rPr>
          <w:rFonts w:cstheme="minorHAnsi"/>
          <w:w w:val="95"/>
          <w:lang w:val="fr-FR"/>
        </w:rPr>
        <w:t>l’EEA</w:t>
      </w:r>
      <w:r w:rsidRPr="005C7454">
        <w:rPr>
          <w:rFonts w:cstheme="minorHAnsi"/>
          <w:spacing w:val="4"/>
          <w:w w:val="95"/>
          <w:lang w:val="fr-FR"/>
        </w:rPr>
        <w:t xml:space="preserve"> </w:t>
      </w:r>
      <w:r w:rsidRPr="005C7454">
        <w:rPr>
          <w:rFonts w:cstheme="minorHAnsi"/>
          <w:w w:val="95"/>
          <w:lang w:val="fr-FR"/>
        </w:rPr>
        <w:t>(affiches,</w:t>
      </w:r>
      <w:r w:rsidRPr="005C7454">
        <w:rPr>
          <w:rFonts w:cstheme="minorHAnsi"/>
          <w:spacing w:val="6"/>
          <w:w w:val="95"/>
          <w:lang w:val="fr-FR"/>
        </w:rPr>
        <w:t xml:space="preserve"> </w:t>
      </w:r>
      <w:r w:rsidRPr="005C7454">
        <w:rPr>
          <w:rFonts w:cstheme="minorHAnsi"/>
          <w:w w:val="95"/>
          <w:lang w:val="fr-FR"/>
        </w:rPr>
        <w:t>etc.)</w:t>
      </w:r>
      <w:r w:rsidRPr="005C7454">
        <w:rPr>
          <w:rFonts w:cstheme="minorHAnsi"/>
          <w:spacing w:val="7"/>
          <w:w w:val="95"/>
          <w:lang w:val="fr-FR"/>
        </w:rPr>
        <w:t xml:space="preserve"> </w:t>
      </w:r>
      <w:r w:rsidRPr="005C7454">
        <w:rPr>
          <w:rFonts w:cstheme="minorHAnsi"/>
          <w:w w:val="95"/>
          <w:lang w:val="fr-FR"/>
        </w:rPr>
        <w:t>;</w:t>
      </w:r>
    </w:p>
    <w:p w14:paraId="6252726D" w14:textId="1D23D9E9" w:rsidR="005C7454" w:rsidRPr="005C7454" w:rsidRDefault="005C7454" w:rsidP="00A943E5">
      <w:pPr>
        <w:pStyle w:val="Paragraphedeliste"/>
        <w:widowControl w:val="0"/>
        <w:numPr>
          <w:ilvl w:val="0"/>
          <w:numId w:val="14"/>
        </w:numPr>
        <w:tabs>
          <w:tab w:val="left" w:pos="4112"/>
        </w:tabs>
        <w:autoSpaceDE w:val="0"/>
        <w:autoSpaceDN w:val="0"/>
        <w:spacing w:before="120" w:after="120" w:line="360" w:lineRule="auto"/>
        <w:contextualSpacing w:val="0"/>
        <w:jc w:val="both"/>
        <w:rPr>
          <w:rFonts w:cstheme="minorHAnsi"/>
          <w:lang w:val="fr-FR"/>
        </w:rPr>
      </w:pPr>
      <w:r w:rsidRPr="005C7454">
        <w:rPr>
          <w:rFonts w:cstheme="minorHAnsi"/>
          <w:lang w:val="fr-FR"/>
        </w:rPr>
        <w:t>Maîtrise</w:t>
      </w:r>
      <w:r w:rsidRPr="005C7454">
        <w:rPr>
          <w:rFonts w:cstheme="minorHAnsi"/>
          <w:spacing w:val="1"/>
          <w:lang w:val="fr-FR"/>
        </w:rPr>
        <w:t xml:space="preserve"> </w:t>
      </w:r>
      <w:r w:rsidRPr="005C7454">
        <w:rPr>
          <w:rFonts w:cstheme="minorHAnsi"/>
          <w:lang w:val="fr-FR"/>
        </w:rPr>
        <w:t>du</w:t>
      </w:r>
      <w:r w:rsidRPr="005C7454">
        <w:rPr>
          <w:rFonts w:cstheme="minorHAnsi"/>
          <w:spacing w:val="2"/>
          <w:lang w:val="fr-FR"/>
        </w:rPr>
        <w:t xml:space="preserve"> </w:t>
      </w:r>
      <w:r w:rsidRPr="005C7454">
        <w:rPr>
          <w:rFonts w:cstheme="minorHAnsi"/>
          <w:lang w:val="fr-FR"/>
        </w:rPr>
        <w:t>contenu</w:t>
      </w:r>
      <w:r w:rsidRPr="005C7454">
        <w:rPr>
          <w:rFonts w:cstheme="minorHAnsi"/>
          <w:spacing w:val="-3"/>
          <w:lang w:val="fr-FR"/>
        </w:rPr>
        <w:t xml:space="preserve"> ;</w:t>
      </w:r>
    </w:p>
    <w:p w14:paraId="0FFCA68D" w14:textId="1FE65A1A" w:rsidR="005C7454" w:rsidRPr="005C7454" w:rsidRDefault="005C7454" w:rsidP="00A943E5">
      <w:pPr>
        <w:pStyle w:val="Paragraphedeliste"/>
        <w:widowControl w:val="0"/>
        <w:numPr>
          <w:ilvl w:val="0"/>
          <w:numId w:val="14"/>
        </w:numPr>
        <w:tabs>
          <w:tab w:val="left" w:pos="4112"/>
        </w:tabs>
        <w:autoSpaceDE w:val="0"/>
        <w:autoSpaceDN w:val="0"/>
        <w:spacing w:before="120" w:after="120" w:line="360" w:lineRule="auto"/>
        <w:contextualSpacing w:val="0"/>
        <w:jc w:val="both"/>
        <w:rPr>
          <w:rFonts w:cstheme="minorHAnsi"/>
          <w:lang w:val="fr-FR"/>
        </w:rPr>
      </w:pPr>
      <w:r w:rsidRPr="005C7454">
        <w:rPr>
          <w:rFonts w:cstheme="minorHAnsi"/>
          <w:lang w:val="fr-FR"/>
        </w:rPr>
        <w:t>C</w:t>
      </w:r>
      <w:r w:rsidRPr="005C7454">
        <w:rPr>
          <w:rFonts w:cstheme="minorHAnsi"/>
          <w:spacing w:val="-1"/>
          <w:lang w:val="fr-FR"/>
        </w:rPr>
        <w:t>larté</w:t>
      </w:r>
      <w:r w:rsidRPr="005C7454">
        <w:rPr>
          <w:rFonts w:cstheme="minorHAnsi"/>
          <w:spacing w:val="-7"/>
          <w:lang w:val="fr-FR"/>
        </w:rPr>
        <w:t xml:space="preserve"> </w:t>
      </w:r>
      <w:r w:rsidRPr="005C7454">
        <w:rPr>
          <w:rFonts w:cstheme="minorHAnsi"/>
          <w:lang w:val="fr-FR"/>
        </w:rPr>
        <w:t>du</w:t>
      </w:r>
      <w:r w:rsidRPr="005C7454">
        <w:rPr>
          <w:rFonts w:cstheme="minorHAnsi"/>
          <w:spacing w:val="-6"/>
          <w:lang w:val="fr-FR"/>
        </w:rPr>
        <w:t xml:space="preserve"> </w:t>
      </w:r>
      <w:r w:rsidRPr="005C7454">
        <w:rPr>
          <w:rFonts w:cstheme="minorHAnsi"/>
          <w:lang w:val="fr-FR"/>
        </w:rPr>
        <w:t>processus</w:t>
      </w:r>
      <w:r w:rsidRPr="005C7454">
        <w:rPr>
          <w:rFonts w:cstheme="minorHAnsi"/>
          <w:spacing w:val="-9"/>
          <w:lang w:val="fr-FR"/>
        </w:rPr>
        <w:t xml:space="preserve"> ;</w:t>
      </w:r>
    </w:p>
    <w:p w14:paraId="6A8E38BA" w14:textId="77777777" w:rsidR="005C7454" w:rsidRPr="005C7454" w:rsidRDefault="005C7454" w:rsidP="00A943E5">
      <w:pPr>
        <w:pStyle w:val="Paragraphedeliste"/>
        <w:widowControl w:val="0"/>
        <w:numPr>
          <w:ilvl w:val="0"/>
          <w:numId w:val="14"/>
        </w:numPr>
        <w:tabs>
          <w:tab w:val="left" w:pos="4112"/>
        </w:tabs>
        <w:autoSpaceDE w:val="0"/>
        <w:autoSpaceDN w:val="0"/>
        <w:spacing w:before="120" w:after="120" w:line="360" w:lineRule="auto"/>
        <w:contextualSpacing w:val="0"/>
        <w:jc w:val="both"/>
        <w:rPr>
          <w:rFonts w:cstheme="minorHAnsi"/>
          <w:lang w:val="fr-FR"/>
        </w:rPr>
      </w:pPr>
      <w:r w:rsidRPr="005C7454">
        <w:rPr>
          <w:rFonts w:cstheme="minorHAnsi"/>
          <w:lang w:val="fr-FR"/>
        </w:rPr>
        <w:t>Communication</w:t>
      </w:r>
      <w:r w:rsidRPr="005C7454">
        <w:rPr>
          <w:rFonts w:cstheme="minorHAnsi"/>
          <w:spacing w:val="-1"/>
          <w:lang w:val="fr-FR"/>
        </w:rPr>
        <w:t xml:space="preserve"> </w:t>
      </w:r>
      <w:r w:rsidRPr="005C7454">
        <w:rPr>
          <w:rFonts w:cstheme="minorHAnsi"/>
          <w:lang w:val="fr-FR"/>
        </w:rPr>
        <w:t>verbale</w:t>
      </w:r>
      <w:r w:rsidRPr="005C7454">
        <w:rPr>
          <w:rFonts w:cstheme="minorHAnsi"/>
          <w:spacing w:val="2"/>
          <w:lang w:val="fr-FR"/>
        </w:rPr>
        <w:t xml:space="preserve"> </w:t>
      </w:r>
      <w:r w:rsidRPr="005C7454">
        <w:rPr>
          <w:rFonts w:cstheme="minorHAnsi"/>
          <w:lang w:val="fr-FR"/>
        </w:rPr>
        <w:t>;</w:t>
      </w:r>
    </w:p>
    <w:p w14:paraId="6D2318AD" w14:textId="77777777" w:rsidR="005C7454" w:rsidRPr="005C7454" w:rsidRDefault="005C7454" w:rsidP="00A943E5">
      <w:pPr>
        <w:pStyle w:val="Paragraphedeliste"/>
        <w:widowControl w:val="0"/>
        <w:numPr>
          <w:ilvl w:val="0"/>
          <w:numId w:val="14"/>
        </w:numPr>
        <w:tabs>
          <w:tab w:val="left" w:pos="4112"/>
        </w:tabs>
        <w:autoSpaceDE w:val="0"/>
        <w:autoSpaceDN w:val="0"/>
        <w:spacing w:before="120" w:after="120" w:line="360" w:lineRule="auto"/>
        <w:contextualSpacing w:val="0"/>
        <w:jc w:val="both"/>
        <w:rPr>
          <w:rFonts w:cstheme="minorHAnsi"/>
          <w:lang w:val="fr-FR"/>
        </w:rPr>
      </w:pPr>
      <w:r w:rsidRPr="005C7454">
        <w:rPr>
          <w:rFonts w:cstheme="minorHAnsi"/>
          <w:lang w:val="fr-FR"/>
        </w:rPr>
        <w:t>Communication</w:t>
      </w:r>
      <w:r w:rsidRPr="005C7454">
        <w:rPr>
          <w:rFonts w:cstheme="minorHAnsi"/>
          <w:spacing w:val="7"/>
          <w:lang w:val="fr-FR"/>
        </w:rPr>
        <w:t xml:space="preserve"> </w:t>
      </w:r>
      <w:r w:rsidRPr="005C7454">
        <w:rPr>
          <w:rFonts w:cstheme="minorHAnsi"/>
          <w:lang w:val="fr-FR"/>
        </w:rPr>
        <w:t>non</w:t>
      </w:r>
      <w:r w:rsidRPr="005C7454">
        <w:rPr>
          <w:rFonts w:cstheme="minorHAnsi"/>
          <w:spacing w:val="2"/>
          <w:lang w:val="fr-FR"/>
        </w:rPr>
        <w:t xml:space="preserve"> </w:t>
      </w:r>
      <w:r w:rsidRPr="005C7454">
        <w:rPr>
          <w:rFonts w:cstheme="minorHAnsi"/>
          <w:lang w:val="fr-FR"/>
        </w:rPr>
        <w:t>verbale</w:t>
      </w:r>
      <w:r w:rsidRPr="005C7454">
        <w:rPr>
          <w:rFonts w:cstheme="minorHAnsi"/>
          <w:spacing w:val="2"/>
          <w:lang w:val="fr-FR"/>
        </w:rPr>
        <w:t xml:space="preserve"> </w:t>
      </w:r>
      <w:r w:rsidRPr="005C7454">
        <w:rPr>
          <w:rFonts w:cstheme="minorHAnsi"/>
          <w:lang w:val="fr-FR"/>
        </w:rPr>
        <w:t>;</w:t>
      </w:r>
    </w:p>
    <w:p w14:paraId="76768E45" w14:textId="77777777" w:rsidR="005C7454" w:rsidRPr="005C7454" w:rsidRDefault="005C7454" w:rsidP="00A943E5">
      <w:pPr>
        <w:pStyle w:val="Paragraphedeliste"/>
        <w:widowControl w:val="0"/>
        <w:numPr>
          <w:ilvl w:val="0"/>
          <w:numId w:val="14"/>
        </w:numPr>
        <w:tabs>
          <w:tab w:val="left" w:pos="4112"/>
        </w:tabs>
        <w:autoSpaceDE w:val="0"/>
        <w:autoSpaceDN w:val="0"/>
        <w:spacing w:before="120" w:after="120" w:line="360" w:lineRule="auto"/>
        <w:contextualSpacing w:val="0"/>
        <w:jc w:val="both"/>
        <w:rPr>
          <w:rFonts w:cstheme="minorHAnsi"/>
          <w:lang w:val="fr-FR"/>
        </w:rPr>
      </w:pPr>
      <w:r w:rsidRPr="005C7454">
        <w:rPr>
          <w:rFonts w:cstheme="minorHAnsi"/>
          <w:lang w:val="fr-FR"/>
        </w:rPr>
        <w:t>Interrogation,</w:t>
      </w:r>
      <w:r w:rsidRPr="005C7454">
        <w:rPr>
          <w:rFonts w:cstheme="minorHAnsi"/>
          <w:spacing w:val="-5"/>
          <w:lang w:val="fr-FR"/>
        </w:rPr>
        <w:t xml:space="preserve"> </w:t>
      </w:r>
      <w:r w:rsidRPr="005C7454">
        <w:rPr>
          <w:rFonts w:cstheme="minorHAnsi"/>
          <w:lang w:val="fr-FR"/>
        </w:rPr>
        <w:t>écoute</w:t>
      </w:r>
      <w:r w:rsidRPr="005C7454">
        <w:rPr>
          <w:rFonts w:cstheme="minorHAnsi"/>
          <w:spacing w:val="-1"/>
          <w:lang w:val="fr-FR"/>
        </w:rPr>
        <w:t xml:space="preserve"> </w:t>
      </w:r>
      <w:r w:rsidRPr="005C7454">
        <w:rPr>
          <w:rFonts w:cstheme="minorHAnsi"/>
          <w:lang w:val="fr-FR"/>
        </w:rPr>
        <w:t>et contrôle d’un groupe</w:t>
      </w:r>
      <w:r w:rsidRPr="005C7454">
        <w:rPr>
          <w:rFonts w:cstheme="minorHAnsi"/>
          <w:spacing w:val="-4"/>
          <w:lang w:val="fr-FR"/>
        </w:rPr>
        <w:t xml:space="preserve"> </w:t>
      </w:r>
      <w:r w:rsidRPr="005C7454">
        <w:rPr>
          <w:rFonts w:cstheme="minorHAnsi"/>
          <w:lang w:val="fr-FR"/>
        </w:rPr>
        <w:t>;</w:t>
      </w:r>
    </w:p>
    <w:p w14:paraId="3D3CDCC9" w14:textId="77777777" w:rsidR="005C7454" w:rsidRPr="005C7454" w:rsidRDefault="005C7454" w:rsidP="00A943E5">
      <w:pPr>
        <w:pStyle w:val="Paragraphedeliste"/>
        <w:widowControl w:val="0"/>
        <w:numPr>
          <w:ilvl w:val="0"/>
          <w:numId w:val="14"/>
        </w:numPr>
        <w:tabs>
          <w:tab w:val="left" w:pos="4112"/>
        </w:tabs>
        <w:autoSpaceDE w:val="0"/>
        <w:autoSpaceDN w:val="0"/>
        <w:spacing w:before="120" w:after="120" w:line="360" w:lineRule="auto"/>
        <w:contextualSpacing w:val="0"/>
        <w:jc w:val="both"/>
        <w:rPr>
          <w:rFonts w:cstheme="minorHAnsi"/>
          <w:lang w:val="fr-FR"/>
        </w:rPr>
      </w:pPr>
      <w:r w:rsidRPr="005C7454">
        <w:rPr>
          <w:rFonts w:cstheme="minorHAnsi"/>
          <w:lang w:val="fr-FR"/>
        </w:rPr>
        <w:t>Attitude</w:t>
      </w:r>
      <w:r w:rsidRPr="005C7454">
        <w:rPr>
          <w:rFonts w:cstheme="minorHAnsi"/>
          <w:spacing w:val="-8"/>
          <w:lang w:val="fr-FR"/>
        </w:rPr>
        <w:t xml:space="preserve"> </w:t>
      </w:r>
      <w:r w:rsidRPr="005C7454">
        <w:rPr>
          <w:rFonts w:cstheme="minorHAnsi"/>
          <w:lang w:val="fr-FR"/>
        </w:rPr>
        <w:t>et</w:t>
      </w:r>
      <w:r w:rsidRPr="005C7454">
        <w:rPr>
          <w:rFonts w:cstheme="minorHAnsi"/>
          <w:spacing w:val="-8"/>
          <w:lang w:val="fr-FR"/>
        </w:rPr>
        <w:t xml:space="preserve"> </w:t>
      </w:r>
      <w:r w:rsidRPr="005C7454">
        <w:rPr>
          <w:rFonts w:cstheme="minorHAnsi"/>
          <w:lang w:val="fr-FR"/>
        </w:rPr>
        <w:t>esprit</w:t>
      </w:r>
      <w:r w:rsidRPr="005C7454">
        <w:rPr>
          <w:rFonts w:cstheme="minorHAnsi"/>
          <w:spacing w:val="-8"/>
          <w:lang w:val="fr-FR"/>
        </w:rPr>
        <w:t xml:space="preserve"> </w:t>
      </w:r>
      <w:r w:rsidRPr="005C7454">
        <w:rPr>
          <w:rFonts w:cstheme="minorHAnsi"/>
          <w:lang w:val="fr-FR"/>
        </w:rPr>
        <w:t>d’équipe ;</w:t>
      </w:r>
    </w:p>
    <w:p w14:paraId="115243B9" w14:textId="6C73E378" w:rsidR="00563BAF" w:rsidRPr="00B663A1" w:rsidRDefault="005C7454" w:rsidP="00A943E5">
      <w:pPr>
        <w:pStyle w:val="Paragraphedeliste"/>
        <w:widowControl w:val="0"/>
        <w:numPr>
          <w:ilvl w:val="0"/>
          <w:numId w:val="14"/>
        </w:numPr>
        <w:tabs>
          <w:tab w:val="left" w:pos="4112"/>
        </w:tabs>
        <w:autoSpaceDE w:val="0"/>
        <w:autoSpaceDN w:val="0"/>
        <w:spacing w:before="120" w:after="120" w:line="360" w:lineRule="auto"/>
        <w:contextualSpacing w:val="0"/>
        <w:jc w:val="both"/>
        <w:rPr>
          <w:rFonts w:cstheme="minorHAnsi"/>
          <w:lang w:val="fr-FR"/>
        </w:rPr>
      </w:pPr>
      <w:r w:rsidRPr="005C7454">
        <w:rPr>
          <w:rFonts w:cstheme="minorHAnsi"/>
          <w:lang w:val="fr-FR"/>
        </w:rPr>
        <w:t>Report</w:t>
      </w:r>
      <w:r>
        <w:rPr>
          <w:rFonts w:cstheme="minorHAnsi"/>
          <w:lang w:val="fr-FR"/>
        </w:rPr>
        <w:t>ing</w:t>
      </w:r>
      <w:r w:rsidRPr="005C7454">
        <w:rPr>
          <w:rFonts w:cstheme="minorHAnsi"/>
          <w:lang w:val="fr-FR"/>
        </w:rPr>
        <w:t xml:space="preserve"> de la formation.</w:t>
      </w:r>
    </w:p>
    <w:p w14:paraId="27D87171" w14:textId="2E876C6B" w:rsidR="005C7454" w:rsidRPr="005C7454" w:rsidRDefault="005C7454" w:rsidP="003570EC">
      <w:pPr>
        <w:pStyle w:val="Corpsdetexte"/>
        <w:numPr>
          <w:ilvl w:val="0"/>
          <w:numId w:val="14"/>
        </w:numPr>
        <w:spacing w:before="120" w:after="120" w:line="360" w:lineRule="auto"/>
        <w:jc w:val="both"/>
        <w:rPr>
          <w:rFonts w:asciiTheme="minorHAnsi" w:hAnsiTheme="minorHAnsi" w:cstheme="minorHAnsi"/>
          <w:b/>
          <w:bCs/>
          <w:sz w:val="22"/>
          <w:szCs w:val="22"/>
        </w:rPr>
      </w:pPr>
      <w:r w:rsidRPr="005C7454">
        <w:rPr>
          <w:rFonts w:asciiTheme="minorHAnsi" w:hAnsiTheme="minorHAnsi" w:cstheme="minorHAnsi"/>
          <w:b/>
          <w:bCs/>
          <w:sz w:val="22"/>
          <w:szCs w:val="22"/>
        </w:rPr>
        <w:t>Qualification des formateurs FBS en solo :</w:t>
      </w:r>
    </w:p>
    <w:p w14:paraId="14827B74" w14:textId="210863DF" w:rsidR="00F97650" w:rsidRPr="005C7454" w:rsidRDefault="00F97650" w:rsidP="00A943E5">
      <w:pPr>
        <w:pStyle w:val="Corpsdetexte"/>
        <w:spacing w:before="120" w:after="120" w:line="360" w:lineRule="auto"/>
        <w:jc w:val="both"/>
        <w:rPr>
          <w:rFonts w:asciiTheme="minorHAnsi" w:hAnsiTheme="minorHAnsi" w:cstheme="minorHAnsi"/>
          <w:sz w:val="22"/>
          <w:szCs w:val="22"/>
        </w:rPr>
      </w:pPr>
      <w:r w:rsidRPr="005C7454">
        <w:rPr>
          <w:rFonts w:asciiTheme="minorHAnsi" w:hAnsiTheme="minorHAnsi" w:cstheme="minorHAnsi"/>
          <w:sz w:val="22"/>
          <w:szCs w:val="22"/>
        </w:rPr>
        <w:t>À</w:t>
      </w:r>
      <w:r w:rsidRPr="005C7454">
        <w:rPr>
          <w:rFonts w:asciiTheme="minorHAnsi" w:hAnsiTheme="minorHAnsi" w:cstheme="minorHAnsi"/>
          <w:spacing w:val="-8"/>
          <w:sz w:val="22"/>
          <w:szCs w:val="22"/>
        </w:rPr>
        <w:t xml:space="preserve"> </w:t>
      </w:r>
      <w:r w:rsidRPr="005C7454">
        <w:rPr>
          <w:rFonts w:asciiTheme="minorHAnsi" w:hAnsiTheme="minorHAnsi" w:cstheme="minorHAnsi"/>
          <w:sz w:val="22"/>
          <w:szCs w:val="22"/>
        </w:rPr>
        <w:t>la</w:t>
      </w:r>
      <w:r w:rsidRPr="005C7454">
        <w:rPr>
          <w:rFonts w:asciiTheme="minorHAnsi" w:hAnsiTheme="minorHAnsi" w:cstheme="minorHAnsi"/>
          <w:spacing w:val="-3"/>
          <w:sz w:val="22"/>
          <w:szCs w:val="22"/>
        </w:rPr>
        <w:t xml:space="preserve"> </w:t>
      </w:r>
      <w:r w:rsidRPr="005C7454">
        <w:rPr>
          <w:rFonts w:asciiTheme="minorHAnsi" w:hAnsiTheme="minorHAnsi" w:cstheme="minorHAnsi"/>
          <w:sz w:val="22"/>
          <w:szCs w:val="22"/>
        </w:rPr>
        <w:t>fin</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de</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la</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phase</w:t>
      </w:r>
      <w:r w:rsidRPr="005C7454">
        <w:rPr>
          <w:rFonts w:asciiTheme="minorHAnsi" w:hAnsiTheme="minorHAnsi" w:cstheme="minorHAnsi"/>
          <w:spacing w:val="-3"/>
          <w:sz w:val="22"/>
          <w:szCs w:val="22"/>
        </w:rPr>
        <w:t xml:space="preserve"> </w:t>
      </w:r>
      <w:r w:rsidRPr="005C7454">
        <w:rPr>
          <w:rFonts w:asciiTheme="minorHAnsi" w:hAnsiTheme="minorHAnsi" w:cstheme="minorHAnsi"/>
          <w:sz w:val="22"/>
          <w:szCs w:val="22"/>
        </w:rPr>
        <w:t>de</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formation</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pratique,</w:t>
      </w:r>
      <w:r w:rsidRPr="005C7454">
        <w:rPr>
          <w:rFonts w:asciiTheme="minorHAnsi" w:hAnsiTheme="minorHAnsi" w:cstheme="minorHAnsi"/>
          <w:spacing w:val="-7"/>
          <w:sz w:val="22"/>
          <w:szCs w:val="22"/>
        </w:rPr>
        <w:t xml:space="preserve"> </w:t>
      </w:r>
      <w:r w:rsidRPr="005C7454">
        <w:rPr>
          <w:rFonts w:asciiTheme="minorHAnsi" w:hAnsiTheme="minorHAnsi" w:cstheme="minorHAnsi"/>
          <w:sz w:val="22"/>
          <w:szCs w:val="22"/>
        </w:rPr>
        <w:t>ceux</w:t>
      </w:r>
      <w:r w:rsidRPr="005C7454">
        <w:rPr>
          <w:rFonts w:asciiTheme="minorHAnsi" w:hAnsiTheme="minorHAnsi" w:cstheme="minorHAnsi"/>
          <w:spacing w:val="-3"/>
          <w:sz w:val="22"/>
          <w:szCs w:val="22"/>
        </w:rPr>
        <w:t xml:space="preserve"> </w:t>
      </w:r>
      <w:r w:rsidRPr="005C7454">
        <w:rPr>
          <w:rFonts w:asciiTheme="minorHAnsi" w:hAnsiTheme="minorHAnsi" w:cstheme="minorHAnsi"/>
          <w:sz w:val="22"/>
          <w:szCs w:val="22"/>
        </w:rPr>
        <w:t>qui</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ont</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réussi</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à</w:t>
      </w:r>
      <w:r w:rsidRPr="005C7454">
        <w:rPr>
          <w:rFonts w:asciiTheme="minorHAnsi" w:hAnsiTheme="minorHAnsi" w:cstheme="minorHAnsi"/>
          <w:spacing w:val="-3"/>
          <w:sz w:val="22"/>
          <w:szCs w:val="22"/>
        </w:rPr>
        <w:t xml:space="preserve"> </w:t>
      </w:r>
      <w:r w:rsidRPr="005C7454">
        <w:rPr>
          <w:rFonts w:asciiTheme="minorHAnsi" w:hAnsiTheme="minorHAnsi" w:cstheme="minorHAnsi"/>
          <w:sz w:val="22"/>
          <w:szCs w:val="22"/>
        </w:rPr>
        <w:t>dispenser</w:t>
      </w:r>
      <w:r w:rsidRPr="005C7454">
        <w:rPr>
          <w:rFonts w:asciiTheme="minorHAnsi" w:hAnsiTheme="minorHAnsi" w:cstheme="minorHAnsi"/>
          <w:spacing w:val="-2"/>
          <w:sz w:val="22"/>
          <w:szCs w:val="22"/>
        </w:rPr>
        <w:t xml:space="preserve"> </w:t>
      </w:r>
      <w:r w:rsidRPr="005C7454">
        <w:rPr>
          <w:rFonts w:asciiTheme="minorHAnsi" w:hAnsiTheme="minorHAnsi" w:cstheme="minorHAnsi"/>
          <w:sz w:val="22"/>
          <w:szCs w:val="22"/>
        </w:rPr>
        <w:t>aux</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 xml:space="preserve">producteurs les modules de </w:t>
      </w:r>
      <w:r w:rsidR="00990633" w:rsidRPr="005C7454">
        <w:rPr>
          <w:rFonts w:asciiTheme="minorHAnsi" w:hAnsiTheme="minorHAnsi" w:cstheme="minorHAnsi"/>
          <w:sz w:val="22"/>
          <w:szCs w:val="22"/>
        </w:rPr>
        <w:t xml:space="preserve">FBS </w:t>
      </w:r>
      <w:r w:rsidRPr="005C7454">
        <w:rPr>
          <w:rFonts w:asciiTheme="minorHAnsi" w:hAnsiTheme="minorHAnsi" w:cstheme="minorHAnsi"/>
          <w:sz w:val="22"/>
          <w:szCs w:val="22"/>
        </w:rPr>
        <w:t>de manière autonome</w:t>
      </w:r>
      <w:r w:rsidR="005B6153">
        <w:rPr>
          <w:rFonts w:asciiTheme="minorHAnsi" w:hAnsiTheme="minorHAnsi" w:cstheme="minorHAnsi"/>
          <w:sz w:val="22"/>
          <w:szCs w:val="22"/>
        </w:rPr>
        <w:t xml:space="preserve">, </w:t>
      </w:r>
      <w:r w:rsidRPr="005C7454">
        <w:rPr>
          <w:rFonts w:asciiTheme="minorHAnsi" w:hAnsiTheme="minorHAnsi" w:cstheme="minorHAnsi"/>
          <w:sz w:val="22"/>
          <w:szCs w:val="22"/>
        </w:rPr>
        <w:t>efficace et conformément</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aux</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normes</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de</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qualité</w:t>
      </w:r>
      <w:r w:rsidRPr="005C7454">
        <w:rPr>
          <w:rFonts w:asciiTheme="minorHAnsi" w:hAnsiTheme="minorHAnsi" w:cstheme="minorHAnsi"/>
          <w:spacing w:val="1"/>
          <w:sz w:val="22"/>
          <w:szCs w:val="22"/>
        </w:rPr>
        <w:t xml:space="preserve"> </w:t>
      </w:r>
      <w:r w:rsidR="00990633" w:rsidRPr="005C7454">
        <w:rPr>
          <w:rFonts w:asciiTheme="minorHAnsi" w:hAnsiTheme="minorHAnsi" w:cstheme="minorHAnsi"/>
          <w:spacing w:val="1"/>
          <w:sz w:val="22"/>
          <w:szCs w:val="22"/>
        </w:rPr>
        <w:t xml:space="preserve">de l’ABF </w:t>
      </w:r>
      <w:r w:rsidRPr="005C7454">
        <w:rPr>
          <w:rFonts w:asciiTheme="minorHAnsi" w:hAnsiTheme="minorHAnsi" w:cstheme="minorHAnsi"/>
          <w:sz w:val="22"/>
          <w:szCs w:val="22"/>
        </w:rPr>
        <w:t>sont</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retenus</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lastRenderedPageBreak/>
        <w:t>comme</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formateurs</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pour</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la</w:t>
      </w:r>
      <w:r w:rsidRPr="005C7454">
        <w:rPr>
          <w:rFonts w:asciiTheme="minorHAnsi" w:hAnsiTheme="minorHAnsi" w:cstheme="minorHAnsi"/>
          <w:spacing w:val="1"/>
          <w:sz w:val="22"/>
          <w:szCs w:val="22"/>
        </w:rPr>
        <w:t xml:space="preserve"> </w:t>
      </w:r>
      <w:r w:rsidRPr="005C7454">
        <w:rPr>
          <w:rFonts w:asciiTheme="minorHAnsi" w:hAnsiTheme="minorHAnsi" w:cstheme="minorHAnsi"/>
          <w:spacing w:val="-1"/>
          <w:sz w:val="22"/>
          <w:szCs w:val="22"/>
        </w:rPr>
        <w:t>mise</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en</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œuvre</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à</w:t>
      </w:r>
      <w:r w:rsidRPr="005C7454">
        <w:rPr>
          <w:rFonts w:asciiTheme="minorHAnsi" w:hAnsiTheme="minorHAnsi" w:cstheme="minorHAnsi"/>
          <w:spacing w:val="-4"/>
          <w:sz w:val="22"/>
          <w:szCs w:val="22"/>
        </w:rPr>
        <w:t xml:space="preserve"> </w:t>
      </w:r>
      <w:r w:rsidRPr="005C7454">
        <w:rPr>
          <w:rFonts w:asciiTheme="minorHAnsi" w:hAnsiTheme="minorHAnsi" w:cstheme="minorHAnsi"/>
          <w:sz w:val="22"/>
          <w:szCs w:val="22"/>
        </w:rPr>
        <w:t>échelle</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réelle</w:t>
      </w:r>
      <w:r w:rsidR="00022A70" w:rsidRPr="005C7454">
        <w:rPr>
          <w:rFonts w:asciiTheme="minorHAnsi" w:hAnsiTheme="minorHAnsi" w:cstheme="minorHAnsi"/>
          <w:sz w:val="22"/>
          <w:szCs w:val="22"/>
        </w:rPr>
        <w:t xml:space="preserve"> ou qualifié en tant que </w:t>
      </w:r>
      <w:r w:rsidR="00912FAF" w:rsidRPr="005C7454">
        <w:rPr>
          <w:rFonts w:asciiTheme="minorHAnsi" w:hAnsiTheme="minorHAnsi" w:cstheme="minorHAnsi"/>
          <w:sz w:val="22"/>
          <w:szCs w:val="22"/>
        </w:rPr>
        <w:t>formateur en solo</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(ex.</w:t>
      </w:r>
      <w:r w:rsidRPr="005C7454">
        <w:rPr>
          <w:rFonts w:asciiTheme="minorHAnsi" w:hAnsiTheme="minorHAnsi" w:cstheme="minorHAnsi"/>
          <w:spacing w:val="-9"/>
          <w:sz w:val="22"/>
          <w:szCs w:val="22"/>
        </w:rPr>
        <w:t xml:space="preserve"> </w:t>
      </w:r>
      <w:r w:rsidRPr="005C7454">
        <w:rPr>
          <w:rFonts w:asciiTheme="minorHAnsi" w:hAnsiTheme="minorHAnsi" w:cstheme="minorHAnsi"/>
          <w:sz w:val="22"/>
          <w:szCs w:val="22"/>
        </w:rPr>
        <w:t>un</w:t>
      </w:r>
      <w:r w:rsidRPr="005C7454">
        <w:rPr>
          <w:rFonts w:asciiTheme="minorHAnsi" w:hAnsiTheme="minorHAnsi" w:cstheme="minorHAnsi"/>
          <w:spacing w:val="-4"/>
          <w:sz w:val="22"/>
          <w:szCs w:val="22"/>
        </w:rPr>
        <w:t xml:space="preserve"> </w:t>
      </w:r>
      <w:r w:rsidRPr="005C7454">
        <w:rPr>
          <w:rFonts w:asciiTheme="minorHAnsi" w:hAnsiTheme="minorHAnsi" w:cstheme="minorHAnsi"/>
          <w:sz w:val="22"/>
          <w:szCs w:val="22"/>
        </w:rPr>
        <w:t>formateur</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de</w:t>
      </w:r>
      <w:r w:rsidRPr="005C7454">
        <w:rPr>
          <w:rFonts w:asciiTheme="minorHAnsi" w:hAnsiTheme="minorHAnsi" w:cstheme="minorHAnsi"/>
          <w:spacing w:val="-5"/>
          <w:sz w:val="22"/>
          <w:szCs w:val="22"/>
        </w:rPr>
        <w:t xml:space="preserve"> </w:t>
      </w:r>
      <w:r w:rsidR="00022A70" w:rsidRPr="005C7454">
        <w:rPr>
          <w:rFonts w:asciiTheme="minorHAnsi" w:hAnsiTheme="minorHAnsi" w:cstheme="minorHAnsi"/>
          <w:sz w:val="22"/>
          <w:szCs w:val="22"/>
        </w:rPr>
        <w:t>FBS</w:t>
      </w:r>
      <w:r w:rsidRPr="005C7454">
        <w:rPr>
          <w:rFonts w:asciiTheme="minorHAnsi" w:hAnsiTheme="minorHAnsi" w:cstheme="minorHAnsi"/>
          <w:spacing w:val="-9"/>
          <w:sz w:val="22"/>
          <w:szCs w:val="22"/>
        </w:rPr>
        <w:t xml:space="preserve"> </w:t>
      </w:r>
      <w:r w:rsidRPr="005C7454">
        <w:rPr>
          <w:rFonts w:asciiTheme="minorHAnsi" w:hAnsiTheme="minorHAnsi" w:cstheme="minorHAnsi"/>
          <w:sz w:val="22"/>
          <w:szCs w:val="22"/>
        </w:rPr>
        <w:t>organise</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et</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dispense</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 xml:space="preserve">tout seul la formation </w:t>
      </w:r>
      <w:r w:rsidR="00912FAF" w:rsidRPr="005C7454">
        <w:rPr>
          <w:rFonts w:asciiTheme="minorHAnsi" w:hAnsiTheme="minorHAnsi" w:cstheme="minorHAnsi"/>
          <w:sz w:val="22"/>
          <w:szCs w:val="22"/>
        </w:rPr>
        <w:t>FBS sans supervision obligatoire</w:t>
      </w:r>
      <w:r w:rsidRPr="005C7454">
        <w:rPr>
          <w:rFonts w:asciiTheme="minorHAnsi" w:hAnsiTheme="minorHAnsi" w:cstheme="minorHAnsi"/>
          <w:sz w:val="22"/>
          <w:szCs w:val="22"/>
        </w:rPr>
        <w:t>).</w:t>
      </w:r>
    </w:p>
    <w:p w14:paraId="6B27CB64" w14:textId="77777777" w:rsidR="00B07A27" w:rsidRDefault="00B07A27" w:rsidP="00A943E5">
      <w:pPr>
        <w:pStyle w:val="Corpsdetexte"/>
        <w:spacing w:before="120" w:after="120" w:line="360" w:lineRule="auto"/>
        <w:jc w:val="both"/>
        <w:rPr>
          <w:rFonts w:asciiTheme="minorHAnsi" w:hAnsiTheme="minorHAnsi" w:cstheme="minorHAnsi"/>
          <w:sz w:val="22"/>
          <w:szCs w:val="22"/>
        </w:rPr>
      </w:pPr>
      <w:r w:rsidRPr="005C7454">
        <w:rPr>
          <w:rFonts w:asciiTheme="minorHAnsi" w:hAnsiTheme="minorHAnsi" w:cstheme="minorHAnsi"/>
          <w:spacing w:val="-1"/>
          <w:sz w:val="22"/>
          <w:szCs w:val="22"/>
        </w:rPr>
        <w:t>Par</w:t>
      </w:r>
      <w:r w:rsidRPr="005C7454">
        <w:rPr>
          <w:rFonts w:asciiTheme="minorHAnsi" w:hAnsiTheme="minorHAnsi" w:cstheme="minorHAnsi"/>
          <w:spacing w:val="-6"/>
          <w:sz w:val="22"/>
          <w:szCs w:val="22"/>
        </w:rPr>
        <w:t xml:space="preserve"> </w:t>
      </w:r>
      <w:r w:rsidRPr="005C7454">
        <w:rPr>
          <w:rFonts w:asciiTheme="minorHAnsi" w:hAnsiTheme="minorHAnsi" w:cstheme="minorHAnsi"/>
          <w:spacing w:val="-1"/>
          <w:sz w:val="22"/>
          <w:szCs w:val="22"/>
        </w:rPr>
        <w:t>la</w:t>
      </w:r>
      <w:r w:rsidRPr="005C7454">
        <w:rPr>
          <w:rFonts w:asciiTheme="minorHAnsi" w:hAnsiTheme="minorHAnsi" w:cstheme="minorHAnsi"/>
          <w:spacing w:val="-6"/>
          <w:sz w:val="22"/>
          <w:szCs w:val="22"/>
        </w:rPr>
        <w:t xml:space="preserve"> </w:t>
      </w:r>
      <w:r w:rsidRPr="005C7454">
        <w:rPr>
          <w:rFonts w:asciiTheme="minorHAnsi" w:hAnsiTheme="minorHAnsi" w:cstheme="minorHAnsi"/>
          <w:sz w:val="22"/>
          <w:szCs w:val="22"/>
        </w:rPr>
        <w:t>suite,</w:t>
      </w:r>
      <w:r w:rsidRPr="005C7454">
        <w:rPr>
          <w:rFonts w:asciiTheme="minorHAnsi" w:hAnsiTheme="minorHAnsi" w:cstheme="minorHAnsi"/>
          <w:spacing w:val="-10"/>
          <w:sz w:val="22"/>
          <w:szCs w:val="22"/>
        </w:rPr>
        <w:t xml:space="preserve"> </w:t>
      </w:r>
      <w:r w:rsidRPr="005C7454">
        <w:rPr>
          <w:rFonts w:asciiTheme="minorHAnsi" w:hAnsiTheme="minorHAnsi" w:cstheme="minorHAnsi"/>
          <w:sz w:val="22"/>
          <w:szCs w:val="22"/>
        </w:rPr>
        <w:t>en</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cas</w:t>
      </w:r>
      <w:r w:rsidRPr="005C7454">
        <w:rPr>
          <w:rFonts w:asciiTheme="minorHAnsi" w:hAnsiTheme="minorHAnsi" w:cstheme="minorHAnsi"/>
          <w:spacing w:val="-6"/>
          <w:sz w:val="22"/>
          <w:szCs w:val="22"/>
        </w:rPr>
        <w:t xml:space="preserve"> </w:t>
      </w:r>
      <w:r w:rsidRPr="005C7454">
        <w:rPr>
          <w:rFonts w:asciiTheme="minorHAnsi" w:hAnsiTheme="minorHAnsi" w:cstheme="minorHAnsi"/>
          <w:sz w:val="22"/>
          <w:szCs w:val="22"/>
        </w:rPr>
        <w:t>de</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mise</w:t>
      </w:r>
      <w:r w:rsidRPr="005C7454">
        <w:rPr>
          <w:rFonts w:asciiTheme="minorHAnsi" w:hAnsiTheme="minorHAnsi" w:cstheme="minorHAnsi"/>
          <w:spacing w:val="-6"/>
          <w:sz w:val="22"/>
          <w:szCs w:val="22"/>
        </w:rPr>
        <w:t xml:space="preserve"> </w:t>
      </w:r>
      <w:r w:rsidRPr="005C7454">
        <w:rPr>
          <w:rFonts w:asciiTheme="minorHAnsi" w:hAnsiTheme="minorHAnsi" w:cstheme="minorHAnsi"/>
          <w:sz w:val="22"/>
          <w:szCs w:val="22"/>
        </w:rPr>
        <w:t>en</w:t>
      </w:r>
      <w:r w:rsidRPr="005C7454">
        <w:rPr>
          <w:rFonts w:asciiTheme="minorHAnsi" w:hAnsiTheme="minorHAnsi" w:cstheme="minorHAnsi"/>
          <w:spacing w:val="-6"/>
          <w:sz w:val="22"/>
          <w:szCs w:val="22"/>
        </w:rPr>
        <w:t xml:space="preserve"> </w:t>
      </w:r>
      <w:r w:rsidRPr="005C7454">
        <w:rPr>
          <w:rFonts w:asciiTheme="minorHAnsi" w:hAnsiTheme="minorHAnsi" w:cstheme="minorHAnsi"/>
          <w:sz w:val="22"/>
          <w:szCs w:val="22"/>
        </w:rPr>
        <w:t>œuvre</w:t>
      </w:r>
      <w:r w:rsidRPr="005C7454">
        <w:rPr>
          <w:rFonts w:asciiTheme="minorHAnsi" w:hAnsiTheme="minorHAnsi" w:cstheme="minorHAnsi"/>
          <w:spacing w:val="-5"/>
          <w:sz w:val="22"/>
          <w:szCs w:val="22"/>
        </w:rPr>
        <w:t xml:space="preserve"> </w:t>
      </w:r>
      <w:r w:rsidRPr="005C7454">
        <w:rPr>
          <w:rFonts w:asciiTheme="minorHAnsi" w:hAnsiTheme="minorHAnsi" w:cstheme="minorHAnsi"/>
          <w:sz w:val="22"/>
          <w:szCs w:val="22"/>
        </w:rPr>
        <w:t>à</w:t>
      </w:r>
      <w:r w:rsidRPr="005C7454">
        <w:rPr>
          <w:rFonts w:asciiTheme="minorHAnsi" w:hAnsiTheme="minorHAnsi" w:cstheme="minorHAnsi"/>
          <w:spacing w:val="-6"/>
          <w:sz w:val="22"/>
          <w:szCs w:val="22"/>
        </w:rPr>
        <w:t xml:space="preserve"> </w:t>
      </w:r>
      <w:r w:rsidRPr="005C7454">
        <w:rPr>
          <w:rFonts w:asciiTheme="minorHAnsi" w:hAnsiTheme="minorHAnsi" w:cstheme="minorHAnsi"/>
          <w:sz w:val="22"/>
          <w:szCs w:val="22"/>
        </w:rPr>
        <w:t>échelle</w:t>
      </w:r>
      <w:r w:rsidRPr="005C7454">
        <w:rPr>
          <w:rFonts w:asciiTheme="minorHAnsi" w:hAnsiTheme="minorHAnsi" w:cstheme="minorHAnsi"/>
          <w:spacing w:val="-6"/>
          <w:sz w:val="22"/>
          <w:szCs w:val="22"/>
        </w:rPr>
        <w:t xml:space="preserve"> </w:t>
      </w:r>
      <w:r w:rsidRPr="005C7454">
        <w:rPr>
          <w:rFonts w:asciiTheme="minorHAnsi" w:hAnsiTheme="minorHAnsi" w:cstheme="minorHAnsi"/>
          <w:sz w:val="22"/>
          <w:szCs w:val="22"/>
        </w:rPr>
        <w:t>réelle,</w:t>
      </w:r>
      <w:r w:rsidRPr="005C7454">
        <w:rPr>
          <w:rFonts w:asciiTheme="minorHAnsi" w:hAnsiTheme="minorHAnsi" w:cstheme="minorHAnsi"/>
          <w:spacing w:val="-9"/>
          <w:sz w:val="22"/>
          <w:szCs w:val="22"/>
        </w:rPr>
        <w:t xml:space="preserve"> </w:t>
      </w:r>
      <w:r w:rsidRPr="005C7454">
        <w:rPr>
          <w:rFonts w:asciiTheme="minorHAnsi" w:hAnsiTheme="minorHAnsi" w:cstheme="minorHAnsi"/>
          <w:sz w:val="22"/>
          <w:szCs w:val="22"/>
        </w:rPr>
        <w:t>les</w:t>
      </w:r>
      <w:r w:rsidRPr="005C7454">
        <w:rPr>
          <w:rFonts w:asciiTheme="minorHAnsi" w:hAnsiTheme="minorHAnsi" w:cstheme="minorHAnsi"/>
          <w:spacing w:val="-6"/>
          <w:sz w:val="22"/>
          <w:szCs w:val="22"/>
        </w:rPr>
        <w:t xml:space="preserve"> </w:t>
      </w:r>
      <w:r w:rsidRPr="005C7454">
        <w:rPr>
          <w:rFonts w:asciiTheme="minorHAnsi" w:hAnsiTheme="minorHAnsi" w:cstheme="minorHAnsi"/>
          <w:sz w:val="22"/>
          <w:szCs w:val="22"/>
        </w:rPr>
        <w:t>superviseurs</w:t>
      </w:r>
      <w:r w:rsidRPr="005C7454">
        <w:rPr>
          <w:rFonts w:asciiTheme="minorHAnsi" w:hAnsiTheme="minorHAnsi" w:cstheme="minorHAnsi"/>
          <w:spacing w:val="-6"/>
          <w:sz w:val="22"/>
          <w:szCs w:val="22"/>
        </w:rPr>
        <w:t xml:space="preserve"> </w:t>
      </w:r>
      <w:r w:rsidRPr="005C7454">
        <w:rPr>
          <w:rFonts w:asciiTheme="minorHAnsi" w:hAnsiTheme="minorHAnsi" w:cstheme="minorHAnsi"/>
          <w:sz w:val="22"/>
          <w:szCs w:val="22"/>
        </w:rPr>
        <w:t>peuvent</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appliquer la même méthode d’évaluation pour assurer des formations de</w:t>
      </w:r>
      <w:r w:rsidRPr="005C7454">
        <w:rPr>
          <w:rFonts w:asciiTheme="minorHAnsi" w:hAnsiTheme="minorHAnsi" w:cstheme="minorHAnsi"/>
          <w:spacing w:val="1"/>
          <w:sz w:val="22"/>
          <w:szCs w:val="22"/>
        </w:rPr>
        <w:t xml:space="preserve"> </w:t>
      </w:r>
      <w:r w:rsidRPr="005C7454">
        <w:rPr>
          <w:rFonts w:asciiTheme="minorHAnsi" w:hAnsiTheme="minorHAnsi" w:cstheme="minorHAnsi"/>
          <w:sz w:val="22"/>
          <w:szCs w:val="22"/>
        </w:rPr>
        <w:t>meilleure qualité.</w:t>
      </w:r>
    </w:p>
    <w:p w14:paraId="40ABF911" w14:textId="661540F3" w:rsidR="00D83F5D" w:rsidRDefault="00A25464" w:rsidP="00A943E5">
      <w:pPr>
        <w:pStyle w:val="Corpsdetexte"/>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Les formateurs</w:t>
      </w:r>
      <w:r w:rsidR="00D83F5D">
        <w:rPr>
          <w:rFonts w:asciiTheme="minorHAnsi" w:hAnsiTheme="minorHAnsi" w:cstheme="minorHAnsi"/>
          <w:sz w:val="22"/>
          <w:szCs w:val="22"/>
        </w:rPr>
        <w:t xml:space="preserve"> </w:t>
      </w:r>
      <w:r>
        <w:rPr>
          <w:rFonts w:asciiTheme="minorHAnsi" w:hAnsiTheme="minorHAnsi" w:cstheme="minorHAnsi"/>
          <w:sz w:val="22"/>
          <w:szCs w:val="22"/>
        </w:rPr>
        <w:t>qualifié</w:t>
      </w:r>
      <w:r w:rsidR="004F3E68">
        <w:rPr>
          <w:rFonts w:asciiTheme="minorHAnsi" w:hAnsiTheme="minorHAnsi" w:cstheme="minorHAnsi"/>
          <w:sz w:val="22"/>
          <w:szCs w:val="22"/>
        </w:rPr>
        <w:t>s</w:t>
      </w:r>
      <w:r>
        <w:rPr>
          <w:rFonts w:asciiTheme="minorHAnsi" w:hAnsiTheme="minorHAnsi" w:cstheme="minorHAnsi"/>
          <w:sz w:val="22"/>
          <w:szCs w:val="22"/>
        </w:rPr>
        <w:t xml:space="preserve"> en solo</w:t>
      </w:r>
      <w:r w:rsidR="004F3E68">
        <w:rPr>
          <w:rFonts w:asciiTheme="minorHAnsi" w:hAnsiTheme="minorHAnsi" w:cstheme="minorHAnsi"/>
          <w:sz w:val="22"/>
          <w:szCs w:val="22"/>
        </w:rPr>
        <w:t xml:space="preserve"> peuvent participer à une épreuve de certification en formateur FBS après la réalisation au minimum de 15 sessions </w:t>
      </w:r>
      <w:r w:rsidR="00CD2858">
        <w:rPr>
          <w:rFonts w:asciiTheme="minorHAnsi" w:hAnsiTheme="minorHAnsi" w:cstheme="minorHAnsi"/>
          <w:sz w:val="22"/>
          <w:szCs w:val="22"/>
        </w:rPr>
        <w:t>de formation et 450 producteurs.</w:t>
      </w:r>
    </w:p>
    <w:p w14:paraId="6D1E9DF1" w14:textId="77777777" w:rsidR="003570EC" w:rsidRPr="005C7454" w:rsidRDefault="003570EC" w:rsidP="00A943E5">
      <w:pPr>
        <w:pStyle w:val="Corpsdetexte"/>
        <w:spacing w:before="120" w:after="120" w:line="360" w:lineRule="auto"/>
        <w:jc w:val="both"/>
        <w:rPr>
          <w:rFonts w:asciiTheme="minorHAnsi" w:hAnsiTheme="minorHAnsi" w:cstheme="minorHAnsi"/>
          <w:sz w:val="22"/>
          <w:szCs w:val="22"/>
        </w:rPr>
      </w:pPr>
    </w:p>
    <w:p w14:paraId="7D3E5FCB" w14:textId="1667CA61" w:rsidR="00314DD0" w:rsidRPr="00711436" w:rsidRDefault="00314DD0" w:rsidP="003570EC">
      <w:pPr>
        <w:pStyle w:val="Titre3"/>
        <w:numPr>
          <w:ilvl w:val="0"/>
          <w:numId w:val="26"/>
        </w:numPr>
      </w:pPr>
      <w:bookmarkStart w:id="4" w:name="_Toc189122761"/>
      <w:r w:rsidRPr="00711436">
        <w:t>Etapes d’élaboration et révision des cahiers : avantages et limites</w:t>
      </w:r>
      <w:bookmarkEnd w:id="4"/>
    </w:p>
    <w:p w14:paraId="1C1F2891" w14:textId="1F92FBFF" w:rsidR="00513BE1" w:rsidRPr="00794AA1" w:rsidRDefault="00513BE1" w:rsidP="003570EC">
      <w:pPr>
        <w:pStyle w:val="Corpsdetexte"/>
        <w:numPr>
          <w:ilvl w:val="0"/>
          <w:numId w:val="28"/>
        </w:numPr>
        <w:spacing w:before="120" w:after="120" w:line="360" w:lineRule="auto"/>
        <w:jc w:val="both"/>
        <w:rPr>
          <w:rFonts w:asciiTheme="minorHAnsi" w:hAnsiTheme="minorHAnsi" w:cstheme="minorHAnsi"/>
          <w:b/>
          <w:bCs/>
          <w:sz w:val="22"/>
          <w:szCs w:val="22"/>
        </w:rPr>
      </w:pPr>
      <w:r w:rsidRPr="00794AA1">
        <w:rPr>
          <w:rFonts w:asciiTheme="minorHAnsi" w:hAnsiTheme="minorHAnsi" w:cstheme="minorHAnsi"/>
          <w:b/>
          <w:bCs/>
          <w:sz w:val="22"/>
          <w:szCs w:val="22"/>
        </w:rPr>
        <w:t>Choix d’association de cultures</w:t>
      </w:r>
    </w:p>
    <w:p w14:paraId="2B2E2015" w14:textId="5B31AF4E" w:rsidR="00A5518F" w:rsidRPr="00152697" w:rsidRDefault="00A5518F" w:rsidP="00A943E5">
      <w:pPr>
        <w:pStyle w:val="Corpsdetexte"/>
        <w:spacing w:before="120" w:after="120" w:line="360" w:lineRule="auto"/>
        <w:jc w:val="both"/>
        <w:rPr>
          <w:rFonts w:asciiTheme="minorHAnsi" w:hAnsiTheme="minorHAnsi" w:cstheme="minorHAnsi"/>
          <w:sz w:val="22"/>
          <w:szCs w:val="22"/>
        </w:rPr>
      </w:pPr>
      <w:proofErr w:type="gramStart"/>
      <w:r w:rsidRPr="00152697">
        <w:rPr>
          <w:rFonts w:asciiTheme="minorHAnsi" w:hAnsiTheme="minorHAnsi" w:cstheme="minorHAnsi"/>
          <w:sz w:val="22"/>
          <w:szCs w:val="22"/>
        </w:rPr>
        <w:t>Suite aux</w:t>
      </w:r>
      <w:proofErr w:type="gramEnd"/>
      <w:r w:rsidRPr="00152697">
        <w:rPr>
          <w:rFonts w:asciiTheme="minorHAnsi" w:hAnsiTheme="minorHAnsi" w:cstheme="minorHAnsi"/>
          <w:sz w:val="22"/>
          <w:szCs w:val="22"/>
        </w:rPr>
        <w:t xml:space="preserve"> enquêtes terrain</w:t>
      </w:r>
      <w:r w:rsidR="000A0484" w:rsidRPr="00152697">
        <w:rPr>
          <w:rFonts w:asciiTheme="minorHAnsi" w:hAnsiTheme="minorHAnsi" w:cstheme="minorHAnsi"/>
          <w:sz w:val="22"/>
          <w:szCs w:val="22"/>
        </w:rPr>
        <w:t xml:space="preserve"> dans les régions nord-ouest et centre ouest</w:t>
      </w:r>
      <w:r w:rsidRPr="00152697">
        <w:rPr>
          <w:rFonts w:asciiTheme="minorHAnsi" w:hAnsiTheme="minorHAnsi" w:cstheme="minorHAnsi"/>
          <w:sz w:val="22"/>
          <w:szCs w:val="22"/>
        </w:rPr>
        <w:t xml:space="preserve">, le projet a </w:t>
      </w:r>
      <w:r w:rsidR="00C50FC8" w:rsidRPr="00152697">
        <w:rPr>
          <w:rFonts w:asciiTheme="minorHAnsi" w:hAnsiTheme="minorHAnsi" w:cstheme="minorHAnsi"/>
          <w:sz w:val="22"/>
          <w:szCs w:val="22"/>
        </w:rPr>
        <w:t>choisi</w:t>
      </w:r>
      <w:r w:rsidRPr="00152697">
        <w:rPr>
          <w:rFonts w:asciiTheme="minorHAnsi" w:hAnsiTheme="minorHAnsi" w:cstheme="minorHAnsi"/>
          <w:sz w:val="22"/>
          <w:szCs w:val="22"/>
        </w:rPr>
        <w:t xml:space="preserve"> </w:t>
      </w:r>
      <w:r w:rsidR="000A0484" w:rsidRPr="00152697">
        <w:rPr>
          <w:rFonts w:asciiTheme="minorHAnsi" w:hAnsiTheme="minorHAnsi" w:cstheme="minorHAnsi"/>
          <w:sz w:val="22"/>
          <w:szCs w:val="22"/>
        </w:rPr>
        <w:t xml:space="preserve">ses chaines de valeur </w:t>
      </w:r>
      <w:r w:rsidR="00D9259E" w:rsidRPr="00152697">
        <w:rPr>
          <w:rFonts w:asciiTheme="minorHAnsi" w:hAnsiTheme="minorHAnsi" w:cstheme="minorHAnsi"/>
          <w:sz w:val="22"/>
          <w:szCs w:val="22"/>
        </w:rPr>
        <w:t>qui seront adoptées dans ses différentes missions et composantes.</w:t>
      </w:r>
    </w:p>
    <w:p w14:paraId="6CC6C5E3" w14:textId="6B7618F5" w:rsidR="00F97650" w:rsidRPr="00152697" w:rsidRDefault="00D9259E" w:rsidP="00A943E5">
      <w:pPr>
        <w:pStyle w:val="Corpsdetexte"/>
        <w:spacing w:before="120" w:after="120" w:line="360" w:lineRule="auto"/>
        <w:jc w:val="both"/>
        <w:rPr>
          <w:rFonts w:asciiTheme="minorHAnsi" w:hAnsiTheme="minorHAnsi" w:cstheme="minorHAnsi"/>
          <w:sz w:val="22"/>
          <w:szCs w:val="22"/>
        </w:rPr>
      </w:pPr>
      <w:r w:rsidRPr="00152697">
        <w:rPr>
          <w:rFonts w:asciiTheme="minorHAnsi" w:hAnsiTheme="minorHAnsi" w:cstheme="minorHAnsi"/>
          <w:sz w:val="22"/>
          <w:szCs w:val="22"/>
        </w:rPr>
        <w:t xml:space="preserve">Des réunions de concertation entre les différents partenaires du projet </w:t>
      </w:r>
      <w:r w:rsidR="00716660" w:rsidRPr="00152697">
        <w:rPr>
          <w:rFonts w:asciiTheme="minorHAnsi" w:hAnsiTheme="minorHAnsi" w:cstheme="minorHAnsi"/>
          <w:sz w:val="22"/>
          <w:szCs w:val="22"/>
        </w:rPr>
        <w:t>sont organisées afin de choisir les différentes associations de cultures qui seront optées dans les cahiers FBS.</w:t>
      </w:r>
    </w:p>
    <w:p w14:paraId="65ADCE2C" w14:textId="490EB2CF" w:rsidR="00DC7F6E" w:rsidRDefault="00885C9E" w:rsidP="003570EC">
      <w:pPr>
        <w:pStyle w:val="Corpsdetexte"/>
        <w:spacing w:before="120" w:after="120" w:line="360" w:lineRule="auto"/>
        <w:jc w:val="both"/>
        <w:rPr>
          <w:rFonts w:asciiTheme="minorHAnsi" w:hAnsiTheme="minorHAnsi" w:cstheme="minorHAnsi"/>
          <w:sz w:val="22"/>
          <w:szCs w:val="22"/>
        </w:rPr>
      </w:pPr>
      <w:r w:rsidRPr="00152697">
        <w:rPr>
          <w:rFonts w:asciiTheme="minorHAnsi" w:hAnsiTheme="minorHAnsi" w:cstheme="minorHAnsi"/>
          <w:sz w:val="22"/>
          <w:szCs w:val="22"/>
        </w:rPr>
        <w:t xml:space="preserve">FBS </w:t>
      </w:r>
      <w:r w:rsidR="00551B02" w:rsidRPr="00152697">
        <w:rPr>
          <w:rFonts w:asciiTheme="minorHAnsi" w:hAnsiTheme="minorHAnsi" w:cstheme="minorHAnsi"/>
          <w:sz w:val="22"/>
          <w:szCs w:val="22"/>
        </w:rPr>
        <w:t xml:space="preserve">s’appuie sur un produit </w:t>
      </w:r>
      <w:r w:rsidRPr="00152697">
        <w:rPr>
          <w:rFonts w:asciiTheme="minorHAnsi" w:hAnsiTheme="minorHAnsi" w:cstheme="minorHAnsi"/>
          <w:sz w:val="22"/>
          <w:szCs w:val="22"/>
        </w:rPr>
        <w:t>principal</w:t>
      </w:r>
      <w:r w:rsidR="00551B02" w:rsidRPr="00152697">
        <w:rPr>
          <w:rFonts w:asciiTheme="minorHAnsi" w:hAnsiTheme="minorHAnsi" w:cstheme="minorHAnsi"/>
          <w:sz w:val="22"/>
          <w:szCs w:val="22"/>
        </w:rPr>
        <w:t xml:space="preserve"> et deux produits </w:t>
      </w:r>
      <w:r w:rsidRPr="00152697">
        <w:rPr>
          <w:rFonts w:asciiTheme="minorHAnsi" w:hAnsiTheme="minorHAnsi" w:cstheme="minorHAnsi"/>
          <w:sz w:val="22"/>
          <w:szCs w:val="22"/>
        </w:rPr>
        <w:t>secondaires ou complémentaires</w:t>
      </w:r>
      <w:r w:rsidR="00551B02" w:rsidRPr="00152697">
        <w:rPr>
          <w:rFonts w:asciiTheme="minorHAnsi" w:hAnsiTheme="minorHAnsi" w:cstheme="minorHAnsi"/>
          <w:sz w:val="22"/>
          <w:szCs w:val="22"/>
        </w:rPr>
        <w:t xml:space="preserve"> ayant une importance stratégique pour</w:t>
      </w:r>
      <w:r w:rsidR="00551B02" w:rsidRPr="00152697">
        <w:rPr>
          <w:rFonts w:asciiTheme="minorHAnsi" w:hAnsiTheme="minorHAnsi" w:cstheme="minorHAnsi"/>
          <w:spacing w:val="1"/>
          <w:sz w:val="22"/>
          <w:szCs w:val="22"/>
        </w:rPr>
        <w:t xml:space="preserve"> </w:t>
      </w:r>
      <w:r w:rsidR="00551B02" w:rsidRPr="00152697">
        <w:rPr>
          <w:rFonts w:asciiTheme="minorHAnsi" w:hAnsiTheme="minorHAnsi" w:cstheme="minorHAnsi"/>
          <w:sz w:val="22"/>
          <w:szCs w:val="22"/>
        </w:rPr>
        <w:t>les moyens de subsistance des familles des petits exploitants et contribuant</w:t>
      </w:r>
      <w:r w:rsidR="00551B02" w:rsidRPr="00152697">
        <w:rPr>
          <w:rFonts w:asciiTheme="minorHAnsi" w:hAnsiTheme="minorHAnsi" w:cstheme="minorHAnsi"/>
          <w:spacing w:val="1"/>
          <w:sz w:val="22"/>
          <w:szCs w:val="22"/>
        </w:rPr>
        <w:t xml:space="preserve"> </w:t>
      </w:r>
      <w:r w:rsidR="00551B02" w:rsidRPr="00152697">
        <w:rPr>
          <w:rFonts w:asciiTheme="minorHAnsi" w:hAnsiTheme="minorHAnsi" w:cstheme="minorHAnsi"/>
          <w:sz w:val="22"/>
          <w:szCs w:val="22"/>
        </w:rPr>
        <w:t xml:space="preserve">à l’amélioration </w:t>
      </w:r>
      <w:r w:rsidR="001B56E6" w:rsidRPr="00152697">
        <w:rPr>
          <w:rFonts w:asciiTheme="minorHAnsi" w:hAnsiTheme="minorHAnsi" w:cstheme="minorHAnsi"/>
          <w:sz w:val="22"/>
          <w:szCs w:val="22"/>
        </w:rPr>
        <w:t>des revenus</w:t>
      </w:r>
      <w:r w:rsidR="00551B02" w:rsidRPr="00152697">
        <w:rPr>
          <w:rFonts w:asciiTheme="minorHAnsi" w:hAnsiTheme="minorHAnsi" w:cstheme="minorHAnsi"/>
          <w:sz w:val="22"/>
          <w:szCs w:val="22"/>
        </w:rPr>
        <w:t xml:space="preserve"> et de la fertilité des sols. </w:t>
      </w:r>
      <w:r w:rsidR="003570EC">
        <w:rPr>
          <w:rFonts w:asciiTheme="minorHAnsi" w:hAnsiTheme="minorHAnsi" w:cstheme="minorHAnsi"/>
          <w:sz w:val="22"/>
          <w:szCs w:val="22"/>
        </w:rPr>
        <w:t xml:space="preserve"> </w:t>
      </w:r>
      <w:r w:rsidR="00551B02" w:rsidRPr="00152697">
        <w:rPr>
          <w:rFonts w:asciiTheme="minorHAnsi" w:hAnsiTheme="minorHAnsi" w:cstheme="minorHAnsi"/>
          <w:sz w:val="22"/>
          <w:szCs w:val="22"/>
        </w:rPr>
        <w:t>Le</w:t>
      </w:r>
      <w:r w:rsidR="00551B02" w:rsidRPr="00152697">
        <w:rPr>
          <w:rFonts w:asciiTheme="minorHAnsi" w:hAnsiTheme="minorHAnsi" w:cstheme="minorHAnsi"/>
          <w:spacing w:val="-5"/>
          <w:sz w:val="22"/>
          <w:szCs w:val="22"/>
        </w:rPr>
        <w:t xml:space="preserve"> </w:t>
      </w:r>
      <w:r w:rsidR="00551B02" w:rsidRPr="00152697">
        <w:rPr>
          <w:rFonts w:asciiTheme="minorHAnsi" w:hAnsiTheme="minorHAnsi" w:cstheme="minorHAnsi"/>
          <w:sz w:val="22"/>
          <w:szCs w:val="22"/>
        </w:rPr>
        <w:t>produit</w:t>
      </w:r>
      <w:r w:rsidR="00551B02" w:rsidRPr="00152697">
        <w:rPr>
          <w:rFonts w:asciiTheme="minorHAnsi" w:hAnsiTheme="minorHAnsi" w:cstheme="minorHAnsi"/>
          <w:spacing w:val="-5"/>
          <w:sz w:val="22"/>
          <w:szCs w:val="22"/>
        </w:rPr>
        <w:t xml:space="preserve"> </w:t>
      </w:r>
      <w:r w:rsidR="00551B02" w:rsidRPr="00152697">
        <w:rPr>
          <w:rFonts w:asciiTheme="minorHAnsi" w:hAnsiTheme="minorHAnsi" w:cstheme="minorHAnsi"/>
          <w:sz w:val="22"/>
          <w:szCs w:val="22"/>
        </w:rPr>
        <w:t>principal</w:t>
      </w:r>
      <w:r w:rsidR="00551B02" w:rsidRPr="00152697">
        <w:rPr>
          <w:rFonts w:asciiTheme="minorHAnsi" w:hAnsiTheme="minorHAnsi" w:cstheme="minorHAnsi"/>
          <w:spacing w:val="-5"/>
          <w:sz w:val="22"/>
          <w:szCs w:val="22"/>
        </w:rPr>
        <w:t xml:space="preserve"> </w:t>
      </w:r>
      <w:r w:rsidR="00551B02" w:rsidRPr="00152697">
        <w:rPr>
          <w:rFonts w:asciiTheme="minorHAnsi" w:hAnsiTheme="minorHAnsi" w:cstheme="minorHAnsi"/>
          <w:sz w:val="22"/>
          <w:szCs w:val="22"/>
        </w:rPr>
        <w:t>est</w:t>
      </w:r>
      <w:r w:rsidR="00551B02" w:rsidRPr="00152697">
        <w:rPr>
          <w:rFonts w:asciiTheme="minorHAnsi" w:hAnsiTheme="minorHAnsi" w:cstheme="minorHAnsi"/>
          <w:spacing w:val="-5"/>
          <w:sz w:val="22"/>
          <w:szCs w:val="22"/>
        </w:rPr>
        <w:t xml:space="preserve"> </w:t>
      </w:r>
      <w:r w:rsidR="00551B02" w:rsidRPr="00152697">
        <w:rPr>
          <w:rFonts w:asciiTheme="minorHAnsi" w:hAnsiTheme="minorHAnsi" w:cstheme="minorHAnsi"/>
          <w:sz w:val="22"/>
          <w:szCs w:val="22"/>
        </w:rPr>
        <w:t>le</w:t>
      </w:r>
      <w:r w:rsidR="00551B02" w:rsidRPr="00152697">
        <w:rPr>
          <w:rFonts w:asciiTheme="minorHAnsi" w:hAnsiTheme="minorHAnsi" w:cstheme="minorHAnsi"/>
          <w:spacing w:val="-4"/>
          <w:sz w:val="22"/>
          <w:szCs w:val="22"/>
        </w:rPr>
        <w:t xml:space="preserve"> </w:t>
      </w:r>
      <w:r w:rsidR="00551B02" w:rsidRPr="00152697">
        <w:rPr>
          <w:rFonts w:asciiTheme="minorHAnsi" w:hAnsiTheme="minorHAnsi" w:cstheme="minorHAnsi"/>
          <w:sz w:val="22"/>
          <w:szCs w:val="22"/>
        </w:rPr>
        <w:t>pilier</w:t>
      </w:r>
      <w:r w:rsidR="00551B02" w:rsidRPr="00152697">
        <w:rPr>
          <w:rFonts w:asciiTheme="minorHAnsi" w:hAnsiTheme="minorHAnsi" w:cstheme="minorHAnsi"/>
          <w:spacing w:val="-5"/>
          <w:sz w:val="22"/>
          <w:szCs w:val="22"/>
        </w:rPr>
        <w:t xml:space="preserve"> </w:t>
      </w:r>
      <w:r w:rsidR="00551B02" w:rsidRPr="00152697">
        <w:rPr>
          <w:rFonts w:asciiTheme="minorHAnsi" w:hAnsiTheme="minorHAnsi" w:cstheme="minorHAnsi"/>
          <w:sz w:val="22"/>
          <w:szCs w:val="22"/>
        </w:rPr>
        <w:t>des</w:t>
      </w:r>
      <w:r w:rsidR="00551B02" w:rsidRPr="00152697">
        <w:rPr>
          <w:rFonts w:asciiTheme="minorHAnsi" w:hAnsiTheme="minorHAnsi" w:cstheme="minorHAnsi"/>
          <w:spacing w:val="-5"/>
          <w:sz w:val="22"/>
          <w:szCs w:val="22"/>
        </w:rPr>
        <w:t xml:space="preserve"> </w:t>
      </w:r>
      <w:r w:rsidR="00551B02" w:rsidRPr="00152697">
        <w:rPr>
          <w:rFonts w:asciiTheme="minorHAnsi" w:hAnsiTheme="minorHAnsi" w:cstheme="minorHAnsi"/>
          <w:sz w:val="22"/>
          <w:szCs w:val="22"/>
        </w:rPr>
        <w:t>moyens</w:t>
      </w:r>
      <w:r w:rsidR="00551B02" w:rsidRPr="00152697">
        <w:rPr>
          <w:rFonts w:asciiTheme="minorHAnsi" w:hAnsiTheme="minorHAnsi" w:cstheme="minorHAnsi"/>
          <w:spacing w:val="-5"/>
          <w:sz w:val="22"/>
          <w:szCs w:val="22"/>
        </w:rPr>
        <w:t xml:space="preserve"> </w:t>
      </w:r>
      <w:r w:rsidR="00551B02" w:rsidRPr="00152697">
        <w:rPr>
          <w:rFonts w:asciiTheme="minorHAnsi" w:hAnsiTheme="minorHAnsi" w:cstheme="minorHAnsi"/>
          <w:sz w:val="22"/>
          <w:szCs w:val="22"/>
        </w:rPr>
        <w:t>de</w:t>
      </w:r>
      <w:r w:rsidR="00551B02" w:rsidRPr="00152697">
        <w:rPr>
          <w:rFonts w:asciiTheme="minorHAnsi" w:hAnsiTheme="minorHAnsi" w:cstheme="minorHAnsi"/>
          <w:spacing w:val="-5"/>
          <w:sz w:val="22"/>
          <w:szCs w:val="22"/>
        </w:rPr>
        <w:t xml:space="preserve"> </w:t>
      </w:r>
      <w:r w:rsidR="00551B02" w:rsidRPr="00152697">
        <w:rPr>
          <w:rFonts w:asciiTheme="minorHAnsi" w:hAnsiTheme="minorHAnsi" w:cstheme="minorHAnsi"/>
          <w:sz w:val="22"/>
          <w:szCs w:val="22"/>
        </w:rPr>
        <w:t>subsistance</w:t>
      </w:r>
      <w:r w:rsidR="00551B02" w:rsidRPr="00152697">
        <w:rPr>
          <w:rFonts w:asciiTheme="minorHAnsi" w:hAnsiTheme="minorHAnsi" w:cstheme="minorHAnsi"/>
          <w:spacing w:val="-4"/>
          <w:sz w:val="22"/>
          <w:szCs w:val="22"/>
        </w:rPr>
        <w:t xml:space="preserve"> </w:t>
      </w:r>
      <w:r w:rsidR="00551B02" w:rsidRPr="00152697">
        <w:rPr>
          <w:rFonts w:asciiTheme="minorHAnsi" w:hAnsiTheme="minorHAnsi" w:cstheme="minorHAnsi"/>
          <w:sz w:val="22"/>
          <w:szCs w:val="22"/>
        </w:rPr>
        <w:t>des</w:t>
      </w:r>
      <w:r w:rsidR="00551B02" w:rsidRPr="00152697">
        <w:rPr>
          <w:rFonts w:asciiTheme="minorHAnsi" w:hAnsiTheme="minorHAnsi" w:cstheme="minorHAnsi"/>
          <w:spacing w:val="-5"/>
          <w:sz w:val="22"/>
          <w:szCs w:val="22"/>
        </w:rPr>
        <w:t xml:space="preserve"> </w:t>
      </w:r>
      <w:r w:rsidR="00551B02" w:rsidRPr="00152697">
        <w:rPr>
          <w:rFonts w:asciiTheme="minorHAnsi" w:hAnsiTheme="minorHAnsi" w:cstheme="minorHAnsi"/>
          <w:sz w:val="22"/>
          <w:szCs w:val="22"/>
        </w:rPr>
        <w:t>petits</w:t>
      </w:r>
      <w:r w:rsidR="00551B02" w:rsidRPr="00152697">
        <w:rPr>
          <w:rFonts w:asciiTheme="minorHAnsi" w:hAnsiTheme="minorHAnsi" w:cstheme="minorHAnsi"/>
          <w:spacing w:val="-5"/>
          <w:sz w:val="22"/>
          <w:szCs w:val="22"/>
        </w:rPr>
        <w:t xml:space="preserve"> </w:t>
      </w:r>
      <w:r w:rsidR="00551B02" w:rsidRPr="00152697">
        <w:rPr>
          <w:rFonts w:asciiTheme="minorHAnsi" w:hAnsiTheme="minorHAnsi" w:cstheme="minorHAnsi"/>
          <w:sz w:val="22"/>
          <w:szCs w:val="22"/>
        </w:rPr>
        <w:t>exploit</w:t>
      </w:r>
      <w:r w:rsidR="001B56E6" w:rsidRPr="00152697">
        <w:rPr>
          <w:rFonts w:asciiTheme="minorHAnsi" w:hAnsiTheme="minorHAnsi" w:cstheme="minorHAnsi"/>
          <w:sz w:val="22"/>
          <w:szCs w:val="22"/>
        </w:rPr>
        <w:t>ants</w:t>
      </w:r>
      <w:r w:rsidR="00551B02" w:rsidRPr="00152697">
        <w:rPr>
          <w:rFonts w:asciiTheme="minorHAnsi" w:hAnsiTheme="minorHAnsi" w:cstheme="minorHAnsi"/>
          <w:sz w:val="22"/>
          <w:szCs w:val="22"/>
        </w:rPr>
        <w:t>. Parallèlement, il revêt une importance stratégique pour les entreprises</w:t>
      </w:r>
      <w:r w:rsidR="00551B02" w:rsidRPr="00152697">
        <w:rPr>
          <w:rFonts w:asciiTheme="minorHAnsi" w:hAnsiTheme="minorHAnsi" w:cstheme="minorHAnsi"/>
          <w:spacing w:val="1"/>
          <w:sz w:val="22"/>
          <w:szCs w:val="22"/>
        </w:rPr>
        <w:t xml:space="preserve"> </w:t>
      </w:r>
      <w:r w:rsidR="00551B02" w:rsidRPr="00152697">
        <w:rPr>
          <w:rFonts w:asciiTheme="minorHAnsi" w:hAnsiTheme="minorHAnsi" w:cstheme="minorHAnsi"/>
          <w:sz w:val="22"/>
          <w:szCs w:val="22"/>
        </w:rPr>
        <w:t>des partenaires privés, l’économie nationale/régionale et votre méthode de</w:t>
      </w:r>
      <w:r w:rsidR="00551B02" w:rsidRPr="00152697">
        <w:rPr>
          <w:rFonts w:asciiTheme="minorHAnsi" w:hAnsiTheme="minorHAnsi" w:cstheme="minorHAnsi"/>
          <w:spacing w:val="1"/>
          <w:sz w:val="22"/>
          <w:szCs w:val="22"/>
        </w:rPr>
        <w:t xml:space="preserve"> </w:t>
      </w:r>
      <w:r w:rsidR="00551B02" w:rsidRPr="00152697">
        <w:rPr>
          <w:rFonts w:asciiTheme="minorHAnsi" w:hAnsiTheme="minorHAnsi" w:cstheme="minorHAnsi"/>
          <w:sz w:val="22"/>
          <w:szCs w:val="22"/>
        </w:rPr>
        <w:t>promotion.</w:t>
      </w:r>
      <w:r w:rsidR="003570EC">
        <w:rPr>
          <w:rFonts w:asciiTheme="minorHAnsi" w:hAnsiTheme="minorHAnsi" w:cstheme="minorHAnsi"/>
          <w:sz w:val="22"/>
          <w:szCs w:val="22"/>
        </w:rPr>
        <w:t xml:space="preserve"> Il</w:t>
      </w:r>
      <w:r w:rsidR="006B2092" w:rsidRPr="00152697">
        <w:rPr>
          <w:rFonts w:asciiTheme="minorHAnsi" w:hAnsiTheme="minorHAnsi" w:cstheme="minorHAnsi"/>
          <w:sz w:val="22"/>
          <w:szCs w:val="22"/>
        </w:rPr>
        <w:t xml:space="preserve"> est déjà déterminé dans le contexte/projet</w:t>
      </w:r>
      <w:r w:rsidR="006B2092" w:rsidRPr="00152697">
        <w:rPr>
          <w:rFonts w:asciiTheme="minorHAnsi" w:hAnsiTheme="minorHAnsi" w:cstheme="minorHAnsi"/>
          <w:spacing w:val="1"/>
          <w:sz w:val="22"/>
          <w:szCs w:val="22"/>
        </w:rPr>
        <w:t xml:space="preserve"> </w:t>
      </w:r>
      <w:r w:rsidR="006B2092" w:rsidRPr="00152697">
        <w:rPr>
          <w:rFonts w:asciiTheme="minorHAnsi" w:hAnsiTheme="minorHAnsi" w:cstheme="minorHAnsi"/>
          <w:sz w:val="22"/>
          <w:szCs w:val="22"/>
        </w:rPr>
        <w:t xml:space="preserve">donné avant l’introduction de FBS. Pour finaliser la sélection des spéculations, il faut obligatoirement effectuer </w:t>
      </w:r>
      <w:r w:rsidR="00407F0F">
        <w:rPr>
          <w:rFonts w:asciiTheme="minorHAnsi" w:hAnsiTheme="minorHAnsi" w:cstheme="minorHAnsi"/>
          <w:sz w:val="22"/>
          <w:szCs w:val="22"/>
        </w:rPr>
        <w:t>des analyses économiques</w:t>
      </w:r>
      <w:r w:rsidR="006B2092" w:rsidRPr="00152697">
        <w:rPr>
          <w:rFonts w:asciiTheme="minorHAnsi" w:hAnsiTheme="minorHAnsi" w:cstheme="minorHAnsi"/>
          <w:spacing w:val="-2"/>
          <w:sz w:val="22"/>
          <w:szCs w:val="22"/>
        </w:rPr>
        <w:t xml:space="preserve"> </w:t>
      </w:r>
      <w:r w:rsidR="00407F0F">
        <w:rPr>
          <w:rFonts w:asciiTheme="minorHAnsi" w:hAnsiTheme="minorHAnsi" w:cstheme="minorHAnsi"/>
          <w:sz w:val="22"/>
          <w:szCs w:val="22"/>
        </w:rPr>
        <w:t xml:space="preserve">de </w:t>
      </w:r>
      <w:r w:rsidR="000542EE">
        <w:rPr>
          <w:rFonts w:asciiTheme="minorHAnsi" w:hAnsiTheme="minorHAnsi" w:cstheme="minorHAnsi"/>
          <w:sz w:val="22"/>
          <w:szCs w:val="22"/>
        </w:rPr>
        <w:t>l’association des cultures</w:t>
      </w:r>
      <w:r w:rsidR="00A63E83" w:rsidRPr="00152697">
        <w:rPr>
          <w:rFonts w:asciiTheme="minorHAnsi" w:hAnsiTheme="minorHAnsi" w:cstheme="minorHAnsi"/>
          <w:sz w:val="22"/>
          <w:szCs w:val="22"/>
        </w:rPr>
        <w:t xml:space="preserve"> </w:t>
      </w:r>
      <w:r w:rsidR="000542EE">
        <w:rPr>
          <w:rFonts w:asciiTheme="minorHAnsi" w:hAnsiTheme="minorHAnsi" w:cstheme="minorHAnsi"/>
          <w:sz w:val="22"/>
          <w:szCs w:val="22"/>
        </w:rPr>
        <w:t>afin de vérifier</w:t>
      </w:r>
      <w:r w:rsidR="00262ACA" w:rsidRPr="00152697">
        <w:rPr>
          <w:rFonts w:asciiTheme="minorHAnsi" w:hAnsiTheme="minorHAnsi" w:cstheme="minorHAnsi"/>
          <w:sz w:val="22"/>
          <w:szCs w:val="22"/>
        </w:rPr>
        <w:t xml:space="preserve"> </w:t>
      </w:r>
      <w:r w:rsidR="000542EE">
        <w:rPr>
          <w:rFonts w:asciiTheme="minorHAnsi" w:hAnsiTheme="minorHAnsi" w:cstheme="minorHAnsi"/>
          <w:sz w:val="22"/>
          <w:szCs w:val="22"/>
        </w:rPr>
        <w:t>s</w:t>
      </w:r>
      <w:r w:rsidR="00262ACA" w:rsidRPr="00152697">
        <w:rPr>
          <w:rFonts w:asciiTheme="minorHAnsi" w:hAnsiTheme="minorHAnsi" w:cstheme="minorHAnsi"/>
          <w:sz w:val="22"/>
          <w:szCs w:val="22"/>
        </w:rPr>
        <w:t>a viabilité économique.</w:t>
      </w:r>
    </w:p>
    <w:p w14:paraId="19B522F8" w14:textId="1DA97B60" w:rsidR="00301D03" w:rsidRPr="00301D03" w:rsidRDefault="00301D03" w:rsidP="003570EC">
      <w:pPr>
        <w:pStyle w:val="Corpsdetexte"/>
        <w:numPr>
          <w:ilvl w:val="0"/>
          <w:numId w:val="28"/>
        </w:numPr>
        <w:spacing w:before="120" w:after="120" w:line="360" w:lineRule="auto"/>
        <w:jc w:val="both"/>
        <w:rPr>
          <w:rFonts w:asciiTheme="minorHAnsi" w:hAnsiTheme="minorHAnsi" w:cstheme="minorHAnsi"/>
          <w:b/>
          <w:bCs/>
          <w:sz w:val="22"/>
          <w:szCs w:val="22"/>
        </w:rPr>
      </w:pPr>
      <w:r w:rsidRPr="00301D03">
        <w:rPr>
          <w:rFonts w:asciiTheme="minorHAnsi" w:hAnsiTheme="minorHAnsi" w:cstheme="minorHAnsi"/>
          <w:b/>
          <w:bCs/>
          <w:sz w:val="22"/>
          <w:szCs w:val="22"/>
        </w:rPr>
        <w:t xml:space="preserve">Elaboration de version test </w:t>
      </w:r>
    </w:p>
    <w:p w14:paraId="0D67061A" w14:textId="0153F313" w:rsidR="00DB372E" w:rsidRDefault="001040CA" w:rsidP="003570EC">
      <w:pPr>
        <w:widowControl w:val="0"/>
        <w:tabs>
          <w:tab w:val="left" w:pos="643"/>
        </w:tabs>
        <w:autoSpaceDE w:val="0"/>
        <w:autoSpaceDN w:val="0"/>
        <w:spacing w:before="120" w:after="120" w:line="360" w:lineRule="auto"/>
        <w:jc w:val="both"/>
        <w:rPr>
          <w:rFonts w:cstheme="minorHAnsi"/>
        </w:rPr>
      </w:pPr>
      <w:r w:rsidRPr="00513BE1">
        <w:rPr>
          <w:rFonts w:cstheme="minorHAnsi"/>
          <w:bCs/>
          <w:w w:val="95"/>
        </w:rPr>
        <w:t xml:space="preserve">Les Cahiers de Formation </w:t>
      </w:r>
      <w:r w:rsidR="00007DD8" w:rsidRPr="00513BE1">
        <w:rPr>
          <w:rFonts w:cstheme="minorHAnsi"/>
          <w:bCs/>
          <w:w w:val="95"/>
        </w:rPr>
        <w:t xml:space="preserve">et d’application </w:t>
      </w:r>
      <w:r w:rsidR="00F61312" w:rsidRPr="00513BE1">
        <w:rPr>
          <w:rFonts w:cstheme="minorHAnsi"/>
          <w:bCs/>
          <w:w w:val="95"/>
        </w:rPr>
        <w:t>FBS</w:t>
      </w:r>
      <w:r w:rsidRPr="00513BE1">
        <w:rPr>
          <w:rFonts w:cstheme="minorHAnsi"/>
          <w:bCs/>
          <w:w w:val="95"/>
        </w:rPr>
        <w:t xml:space="preserve"> renferm</w:t>
      </w:r>
      <w:r w:rsidR="00F61312" w:rsidRPr="00513BE1">
        <w:rPr>
          <w:rFonts w:cstheme="minorHAnsi"/>
          <w:bCs/>
          <w:w w:val="95"/>
        </w:rPr>
        <w:t>e</w:t>
      </w:r>
      <w:r w:rsidRPr="00513BE1">
        <w:rPr>
          <w:rFonts w:cstheme="minorHAnsi"/>
          <w:bCs/>
          <w:w w:val="95"/>
        </w:rPr>
        <w:t>nt</w:t>
      </w:r>
      <w:r w:rsidRPr="00513BE1">
        <w:rPr>
          <w:rFonts w:cstheme="minorHAnsi"/>
          <w:bCs/>
          <w:spacing w:val="1"/>
          <w:w w:val="95"/>
        </w:rPr>
        <w:t xml:space="preserve"> </w:t>
      </w:r>
      <w:r w:rsidRPr="00513BE1">
        <w:rPr>
          <w:rFonts w:cstheme="minorHAnsi"/>
          <w:bCs/>
          <w:w w:val="95"/>
        </w:rPr>
        <w:t>les</w:t>
      </w:r>
      <w:r w:rsidRPr="00513BE1">
        <w:rPr>
          <w:rFonts w:cstheme="minorHAnsi"/>
          <w:bCs/>
          <w:spacing w:val="1"/>
          <w:w w:val="95"/>
        </w:rPr>
        <w:t xml:space="preserve"> </w:t>
      </w:r>
      <w:r w:rsidRPr="00513BE1">
        <w:rPr>
          <w:rFonts w:cstheme="minorHAnsi"/>
          <w:bCs/>
          <w:w w:val="95"/>
        </w:rPr>
        <w:t>modules</w:t>
      </w:r>
      <w:r w:rsidRPr="00513BE1">
        <w:rPr>
          <w:rFonts w:cstheme="minorHAnsi"/>
          <w:bCs/>
          <w:spacing w:val="1"/>
          <w:w w:val="95"/>
        </w:rPr>
        <w:t xml:space="preserve"> </w:t>
      </w:r>
      <w:r w:rsidRPr="00513BE1">
        <w:rPr>
          <w:rFonts w:cstheme="minorHAnsi"/>
          <w:bCs/>
          <w:w w:val="95"/>
        </w:rPr>
        <w:t>et</w:t>
      </w:r>
      <w:r w:rsidRPr="00513BE1">
        <w:rPr>
          <w:rFonts w:cstheme="minorHAnsi"/>
          <w:bCs/>
          <w:spacing w:val="1"/>
          <w:w w:val="95"/>
        </w:rPr>
        <w:t xml:space="preserve"> </w:t>
      </w:r>
      <w:r w:rsidRPr="00513BE1">
        <w:rPr>
          <w:rFonts w:cstheme="minorHAnsi"/>
          <w:bCs/>
          <w:w w:val="95"/>
        </w:rPr>
        <w:t>modèles. Ces</w:t>
      </w:r>
      <w:r w:rsidRPr="00513BE1">
        <w:rPr>
          <w:rFonts w:cstheme="minorHAnsi"/>
          <w:bCs/>
          <w:spacing w:val="1"/>
          <w:w w:val="95"/>
        </w:rPr>
        <w:t xml:space="preserve"> </w:t>
      </w:r>
      <w:r w:rsidRPr="00513BE1">
        <w:rPr>
          <w:rFonts w:cstheme="minorHAnsi"/>
          <w:bCs/>
          <w:spacing w:val="-1"/>
        </w:rPr>
        <w:t xml:space="preserve">derniers permettent aux producteurs formés </w:t>
      </w:r>
      <w:r w:rsidRPr="00513BE1">
        <w:rPr>
          <w:rFonts w:cstheme="minorHAnsi"/>
          <w:bCs/>
        </w:rPr>
        <w:t>de conserver des dossiers</w:t>
      </w:r>
      <w:r w:rsidRPr="00513BE1">
        <w:rPr>
          <w:rFonts w:cstheme="minorHAnsi"/>
          <w:bCs/>
          <w:spacing w:val="1"/>
        </w:rPr>
        <w:t xml:space="preserve"> </w:t>
      </w:r>
      <w:r w:rsidRPr="00513BE1">
        <w:rPr>
          <w:rFonts w:cstheme="minorHAnsi"/>
          <w:bCs/>
          <w:spacing w:val="-1"/>
        </w:rPr>
        <w:t>appropriés</w:t>
      </w:r>
      <w:r w:rsidRPr="00513BE1">
        <w:rPr>
          <w:rFonts w:cstheme="minorHAnsi"/>
          <w:bCs/>
          <w:spacing w:val="-9"/>
        </w:rPr>
        <w:t xml:space="preserve"> </w:t>
      </w:r>
      <w:r w:rsidRPr="00513BE1">
        <w:rPr>
          <w:rFonts w:cstheme="minorHAnsi"/>
          <w:bCs/>
          <w:spacing w:val="-1"/>
        </w:rPr>
        <w:t>sur</w:t>
      </w:r>
      <w:r w:rsidRPr="00513BE1">
        <w:rPr>
          <w:rFonts w:cstheme="minorHAnsi"/>
          <w:bCs/>
          <w:spacing w:val="-9"/>
        </w:rPr>
        <w:t xml:space="preserve"> </w:t>
      </w:r>
      <w:r w:rsidRPr="00513BE1">
        <w:rPr>
          <w:rFonts w:cstheme="minorHAnsi"/>
          <w:bCs/>
          <w:spacing w:val="-1"/>
        </w:rPr>
        <w:t>les</w:t>
      </w:r>
      <w:r w:rsidRPr="00513BE1">
        <w:rPr>
          <w:rFonts w:cstheme="minorHAnsi"/>
          <w:bCs/>
          <w:spacing w:val="-9"/>
        </w:rPr>
        <w:t xml:space="preserve"> </w:t>
      </w:r>
      <w:r w:rsidRPr="00513BE1">
        <w:rPr>
          <w:rFonts w:cstheme="minorHAnsi"/>
          <w:bCs/>
        </w:rPr>
        <w:t>activités</w:t>
      </w:r>
      <w:r w:rsidRPr="00513BE1">
        <w:rPr>
          <w:rFonts w:cstheme="minorHAnsi"/>
          <w:bCs/>
          <w:spacing w:val="-9"/>
        </w:rPr>
        <w:t xml:space="preserve"> </w:t>
      </w:r>
      <w:r w:rsidRPr="00513BE1">
        <w:rPr>
          <w:rFonts w:cstheme="minorHAnsi"/>
          <w:bCs/>
        </w:rPr>
        <w:t>et</w:t>
      </w:r>
      <w:r w:rsidRPr="00513BE1">
        <w:rPr>
          <w:rFonts w:cstheme="minorHAnsi"/>
          <w:bCs/>
          <w:spacing w:val="-9"/>
        </w:rPr>
        <w:t xml:space="preserve"> </w:t>
      </w:r>
      <w:r w:rsidRPr="00513BE1">
        <w:rPr>
          <w:rFonts w:cstheme="minorHAnsi"/>
          <w:bCs/>
        </w:rPr>
        <w:t>les</w:t>
      </w:r>
      <w:r w:rsidRPr="00513BE1">
        <w:rPr>
          <w:rFonts w:cstheme="minorHAnsi"/>
          <w:bCs/>
          <w:spacing w:val="-9"/>
        </w:rPr>
        <w:t xml:space="preserve"> </w:t>
      </w:r>
      <w:r w:rsidRPr="00513BE1">
        <w:rPr>
          <w:rFonts w:cstheme="minorHAnsi"/>
          <w:bCs/>
        </w:rPr>
        <w:t>dépenses</w:t>
      </w:r>
      <w:r w:rsidRPr="00513BE1">
        <w:rPr>
          <w:rFonts w:cstheme="minorHAnsi"/>
          <w:bCs/>
          <w:spacing w:val="-8"/>
        </w:rPr>
        <w:t xml:space="preserve"> </w:t>
      </w:r>
      <w:r w:rsidRPr="00513BE1">
        <w:rPr>
          <w:rFonts w:cstheme="minorHAnsi"/>
          <w:bCs/>
        </w:rPr>
        <w:t>de</w:t>
      </w:r>
      <w:r w:rsidRPr="00513BE1">
        <w:rPr>
          <w:rFonts w:cstheme="minorHAnsi"/>
          <w:bCs/>
          <w:spacing w:val="-9"/>
        </w:rPr>
        <w:t xml:space="preserve"> </w:t>
      </w:r>
      <w:r w:rsidRPr="00513BE1">
        <w:rPr>
          <w:rFonts w:cstheme="minorHAnsi"/>
          <w:bCs/>
        </w:rPr>
        <w:t>leur</w:t>
      </w:r>
      <w:r w:rsidRPr="00513BE1">
        <w:rPr>
          <w:rFonts w:cstheme="minorHAnsi"/>
          <w:bCs/>
          <w:spacing w:val="-9"/>
        </w:rPr>
        <w:t xml:space="preserve"> </w:t>
      </w:r>
      <w:r w:rsidRPr="00513BE1">
        <w:rPr>
          <w:rFonts w:cstheme="minorHAnsi"/>
          <w:bCs/>
        </w:rPr>
        <w:t>entreprise</w:t>
      </w:r>
      <w:r w:rsidRPr="00513BE1">
        <w:rPr>
          <w:rFonts w:cstheme="minorHAnsi"/>
          <w:bCs/>
          <w:spacing w:val="-9"/>
        </w:rPr>
        <w:t xml:space="preserve"> </w:t>
      </w:r>
      <w:r w:rsidRPr="00513BE1">
        <w:rPr>
          <w:rFonts w:cstheme="minorHAnsi"/>
          <w:bCs/>
        </w:rPr>
        <w:t>agricole</w:t>
      </w:r>
      <w:r w:rsidRPr="00513BE1">
        <w:rPr>
          <w:rFonts w:cstheme="minorHAnsi"/>
          <w:bCs/>
          <w:spacing w:val="-9"/>
        </w:rPr>
        <w:t xml:space="preserve"> </w:t>
      </w:r>
      <w:r w:rsidRPr="00513BE1">
        <w:rPr>
          <w:rFonts w:cstheme="minorHAnsi"/>
          <w:bCs/>
        </w:rPr>
        <w:t>et</w:t>
      </w:r>
      <w:r w:rsidRPr="00513BE1">
        <w:rPr>
          <w:rFonts w:cstheme="minorHAnsi"/>
          <w:bCs/>
          <w:spacing w:val="-9"/>
        </w:rPr>
        <w:t xml:space="preserve"> </w:t>
      </w:r>
      <w:r w:rsidRPr="00513BE1">
        <w:rPr>
          <w:rFonts w:cstheme="minorHAnsi"/>
          <w:bCs/>
        </w:rPr>
        <w:t>de</w:t>
      </w:r>
      <w:r w:rsidRPr="00513BE1">
        <w:rPr>
          <w:rFonts w:cstheme="minorHAnsi"/>
          <w:bCs/>
          <w:spacing w:val="-36"/>
        </w:rPr>
        <w:t xml:space="preserve"> </w:t>
      </w:r>
      <w:r w:rsidRPr="00513BE1">
        <w:rPr>
          <w:rFonts w:cstheme="minorHAnsi"/>
          <w:bCs/>
        </w:rPr>
        <w:t>leur ménage.</w:t>
      </w:r>
      <w:r w:rsidR="003570EC">
        <w:rPr>
          <w:rFonts w:cstheme="minorHAnsi"/>
          <w:bCs/>
        </w:rPr>
        <w:t xml:space="preserve"> </w:t>
      </w:r>
      <w:r w:rsidR="006D2E8E" w:rsidRPr="00152697">
        <w:rPr>
          <w:rFonts w:cstheme="minorHAnsi"/>
        </w:rPr>
        <w:t xml:space="preserve">Une </w:t>
      </w:r>
      <w:r w:rsidR="00832B04" w:rsidRPr="00152697">
        <w:rPr>
          <w:rFonts w:cstheme="minorHAnsi"/>
        </w:rPr>
        <w:t>version test</w:t>
      </w:r>
      <w:r w:rsidR="0058660B" w:rsidRPr="00152697">
        <w:rPr>
          <w:rFonts w:cstheme="minorHAnsi"/>
        </w:rPr>
        <w:t xml:space="preserve"> a été</w:t>
      </w:r>
      <w:r w:rsidR="00832B04" w:rsidRPr="00152697">
        <w:rPr>
          <w:rFonts w:cstheme="minorHAnsi"/>
        </w:rPr>
        <w:t xml:space="preserve"> élaboré</w:t>
      </w:r>
      <w:r w:rsidR="0058660B" w:rsidRPr="00152697">
        <w:rPr>
          <w:rFonts w:cstheme="minorHAnsi"/>
        </w:rPr>
        <w:t>e</w:t>
      </w:r>
      <w:r w:rsidR="00832B04" w:rsidRPr="00152697">
        <w:rPr>
          <w:rFonts w:cstheme="minorHAnsi"/>
        </w:rPr>
        <w:t xml:space="preserve"> après la collecte des données </w:t>
      </w:r>
      <w:r w:rsidR="00273D35" w:rsidRPr="00152697">
        <w:rPr>
          <w:rFonts w:cstheme="minorHAnsi"/>
        </w:rPr>
        <w:t>économiques et techniques nécessaires</w:t>
      </w:r>
      <w:r w:rsidR="0058660B" w:rsidRPr="00152697">
        <w:rPr>
          <w:rFonts w:cstheme="minorHAnsi"/>
        </w:rPr>
        <w:t xml:space="preserve"> avec la collaboration et l’implication du maitre formateur, des experts FBS nationaux, des</w:t>
      </w:r>
      <w:r w:rsidR="00EE20B2" w:rsidRPr="00152697">
        <w:rPr>
          <w:rFonts w:cstheme="minorHAnsi"/>
        </w:rPr>
        <w:t xml:space="preserve"> enquêteurs terrain, l’équipe du projet, les partenaires du projet et des </w:t>
      </w:r>
      <w:r w:rsidR="00DB372E" w:rsidRPr="00152697">
        <w:rPr>
          <w:rFonts w:cstheme="minorHAnsi"/>
        </w:rPr>
        <w:t>experts techniques expérimentés.</w:t>
      </w:r>
    </w:p>
    <w:p w14:paraId="47355A2A" w14:textId="77777777" w:rsidR="00A943E5" w:rsidRDefault="00A943E5" w:rsidP="00A943E5">
      <w:pPr>
        <w:widowControl w:val="0"/>
        <w:tabs>
          <w:tab w:val="left" w:pos="643"/>
        </w:tabs>
        <w:autoSpaceDE w:val="0"/>
        <w:autoSpaceDN w:val="0"/>
        <w:spacing w:before="120" w:after="120" w:line="360" w:lineRule="auto"/>
        <w:jc w:val="both"/>
        <w:rPr>
          <w:rFonts w:cstheme="minorHAnsi"/>
          <w:b/>
          <w:bCs/>
        </w:rPr>
      </w:pPr>
    </w:p>
    <w:p w14:paraId="650AFA70" w14:textId="77777777" w:rsidR="00F672E3" w:rsidRDefault="00F672E3" w:rsidP="00A943E5">
      <w:pPr>
        <w:widowControl w:val="0"/>
        <w:tabs>
          <w:tab w:val="left" w:pos="643"/>
        </w:tabs>
        <w:autoSpaceDE w:val="0"/>
        <w:autoSpaceDN w:val="0"/>
        <w:spacing w:before="120" w:after="120" w:line="360" w:lineRule="auto"/>
        <w:jc w:val="both"/>
        <w:rPr>
          <w:rFonts w:cstheme="minorHAnsi"/>
          <w:b/>
          <w:bCs/>
        </w:rPr>
      </w:pPr>
    </w:p>
    <w:p w14:paraId="12978DDE" w14:textId="77777777" w:rsidR="003570EC" w:rsidRDefault="003570EC" w:rsidP="00A943E5">
      <w:pPr>
        <w:widowControl w:val="0"/>
        <w:tabs>
          <w:tab w:val="left" w:pos="643"/>
        </w:tabs>
        <w:autoSpaceDE w:val="0"/>
        <w:autoSpaceDN w:val="0"/>
        <w:spacing w:before="120" w:after="120" w:line="360" w:lineRule="auto"/>
        <w:jc w:val="both"/>
        <w:rPr>
          <w:rFonts w:cstheme="minorHAnsi"/>
          <w:b/>
          <w:bCs/>
        </w:rPr>
      </w:pPr>
    </w:p>
    <w:p w14:paraId="2AFB7E01" w14:textId="480D7459" w:rsidR="00301D03" w:rsidRPr="003570EC" w:rsidRDefault="00301D03" w:rsidP="003570EC">
      <w:pPr>
        <w:pStyle w:val="Paragraphedeliste"/>
        <w:widowControl w:val="0"/>
        <w:numPr>
          <w:ilvl w:val="0"/>
          <w:numId w:val="29"/>
        </w:numPr>
        <w:tabs>
          <w:tab w:val="left" w:pos="643"/>
        </w:tabs>
        <w:autoSpaceDE w:val="0"/>
        <w:autoSpaceDN w:val="0"/>
        <w:spacing w:before="120" w:after="120" w:line="360" w:lineRule="auto"/>
        <w:jc w:val="both"/>
        <w:rPr>
          <w:rFonts w:cstheme="minorHAnsi"/>
          <w:b/>
          <w:bCs/>
        </w:rPr>
      </w:pPr>
      <w:r w:rsidRPr="003570EC">
        <w:rPr>
          <w:rFonts w:cstheme="minorHAnsi"/>
          <w:b/>
          <w:bCs/>
        </w:rPr>
        <w:lastRenderedPageBreak/>
        <w:t xml:space="preserve">Formation pilote </w:t>
      </w:r>
    </w:p>
    <w:p w14:paraId="50D10344" w14:textId="63180A12" w:rsidR="00716660" w:rsidRDefault="006B2487" w:rsidP="00A943E5">
      <w:pPr>
        <w:widowControl w:val="0"/>
        <w:tabs>
          <w:tab w:val="left" w:pos="643"/>
        </w:tabs>
        <w:autoSpaceDE w:val="0"/>
        <w:autoSpaceDN w:val="0"/>
        <w:spacing w:before="120" w:after="120" w:line="360" w:lineRule="auto"/>
        <w:jc w:val="both"/>
        <w:rPr>
          <w:rFonts w:cstheme="minorHAnsi"/>
        </w:rPr>
      </w:pPr>
      <w:r w:rsidRPr="00152697">
        <w:rPr>
          <w:rFonts w:cstheme="minorHAnsi"/>
        </w:rPr>
        <w:t xml:space="preserve">Le Cahier de Formation et d’application FBS </w:t>
      </w:r>
      <w:r w:rsidR="0043789F">
        <w:rPr>
          <w:rFonts w:cstheme="minorHAnsi"/>
        </w:rPr>
        <w:t>(association olive</w:t>
      </w:r>
      <w:r w:rsidR="00167371">
        <w:rPr>
          <w:rFonts w:cstheme="minorHAnsi"/>
        </w:rPr>
        <w:t>/tomate/orge)</w:t>
      </w:r>
      <w:r w:rsidR="00F114CE">
        <w:rPr>
          <w:rFonts w:cstheme="minorHAnsi"/>
        </w:rPr>
        <w:t xml:space="preserve"> </w:t>
      </w:r>
      <w:r w:rsidRPr="00152697">
        <w:rPr>
          <w:rFonts w:cstheme="minorHAnsi"/>
        </w:rPr>
        <w:t xml:space="preserve">est testé dans le cadre </w:t>
      </w:r>
      <w:r w:rsidR="00B75960" w:rsidRPr="00152697">
        <w:rPr>
          <w:rFonts w:cstheme="minorHAnsi"/>
        </w:rPr>
        <w:t>de formation</w:t>
      </w:r>
      <w:r w:rsidR="00C035B3" w:rsidRPr="00152697">
        <w:rPr>
          <w:rFonts w:cstheme="minorHAnsi"/>
        </w:rPr>
        <w:t xml:space="preserve"> de</w:t>
      </w:r>
      <w:r w:rsidR="0098345F" w:rsidRPr="00152697">
        <w:rPr>
          <w:rFonts w:cstheme="minorHAnsi"/>
          <w:spacing w:val="1"/>
        </w:rPr>
        <w:t>s formateurs</w:t>
      </w:r>
      <w:r w:rsidR="00B85CCE" w:rsidRPr="00152697">
        <w:rPr>
          <w:rFonts w:cstheme="minorHAnsi"/>
          <w:spacing w:val="1"/>
        </w:rPr>
        <w:t xml:space="preserve"> </w:t>
      </w:r>
      <w:proofErr w:type="spellStart"/>
      <w:r w:rsidR="00B85CCE" w:rsidRPr="00152697">
        <w:rPr>
          <w:rFonts w:cstheme="minorHAnsi"/>
          <w:spacing w:val="1"/>
        </w:rPr>
        <w:t>fdf</w:t>
      </w:r>
      <w:proofErr w:type="spellEnd"/>
      <w:r w:rsidR="0098345F" w:rsidRPr="00152697">
        <w:rPr>
          <w:rFonts w:cstheme="minorHAnsi"/>
          <w:spacing w:val="1"/>
        </w:rPr>
        <w:t xml:space="preserve"> (</w:t>
      </w:r>
      <w:r w:rsidR="00B85CCE" w:rsidRPr="00152697">
        <w:rPr>
          <w:rFonts w:cstheme="minorHAnsi"/>
          <w:spacing w:val="1"/>
        </w:rPr>
        <w:t>formation pilote</w:t>
      </w:r>
      <w:r w:rsidR="00AB591A" w:rsidRPr="00152697">
        <w:rPr>
          <w:rFonts w:cstheme="minorHAnsi"/>
        </w:rPr>
        <w:t>)</w:t>
      </w:r>
      <w:r w:rsidRPr="00152697">
        <w:rPr>
          <w:rFonts w:cstheme="minorHAnsi"/>
        </w:rPr>
        <w:t xml:space="preserve"> avec </w:t>
      </w:r>
      <w:r w:rsidR="00B85CCE" w:rsidRPr="00152697">
        <w:rPr>
          <w:rFonts w:cstheme="minorHAnsi"/>
        </w:rPr>
        <w:t>les futurs formateurs</w:t>
      </w:r>
      <w:r w:rsidRPr="00152697">
        <w:rPr>
          <w:rFonts w:cstheme="minorHAnsi"/>
        </w:rPr>
        <w:t>. L</w:t>
      </w:r>
      <w:r w:rsidR="00B85CCE" w:rsidRPr="00152697">
        <w:rPr>
          <w:rFonts w:cstheme="minorHAnsi"/>
        </w:rPr>
        <w:t>a</w:t>
      </w:r>
      <w:r w:rsidRPr="00152697">
        <w:rPr>
          <w:rFonts w:cstheme="minorHAnsi"/>
        </w:rPr>
        <w:t xml:space="preserve"> formation</w:t>
      </w:r>
      <w:r w:rsidR="00B85CCE" w:rsidRPr="00152697">
        <w:rPr>
          <w:rFonts w:cstheme="minorHAnsi"/>
        </w:rPr>
        <w:t xml:space="preserve"> </w:t>
      </w:r>
      <w:r w:rsidRPr="00152697">
        <w:rPr>
          <w:rFonts w:cstheme="minorHAnsi"/>
        </w:rPr>
        <w:t>pilote constitue la</w:t>
      </w:r>
      <w:r w:rsidRPr="00152697">
        <w:rPr>
          <w:rFonts w:cstheme="minorHAnsi"/>
          <w:spacing w:val="-37"/>
        </w:rPr>
        <w:t xml:space="preserve"> </w:t>
      </w:r>
      <w:r w:rsidRPr="00152697">
        <w:rPr>
          <w:rFonts w:cstheme="minorHAnsi"/>
        </w:rPr>
        <w:t xml:space="preserve">première exposition à la prestation de la formation de </w:t>
      </w:r>
      <w:r w:rsidR="00124609" w:rsidRPr="00152697">
        <w:rPr>
          <w:rFonts w:cstheme="minorHAnsi"/>
        </w:rPr>
        <w:t>FBS</w:t>
      </w:r>
      <w:r w:rsidRPr="00152697">
        <w:rPr>
          <w:rFonts w:cstheme="minorHAnsi"/>
        </w:rPr>
        <w:t xml:space="preserve"> et son objectif</w:t>
      </w:r>
      <w:r w:rsidRPr="00152697">
        <w:rPr>
          <w:rFonts w:cstheme="minorHAnsi"/>
          <w:spacing w:val="1"/>
        </w:rPr>
        <w:t xml:space="preserve"> </w:t>
      </w:r>
      <w:r w:rsidRPr="00152697">
        <w:rPr>
          <w:rFonts w:cstheme="minorHAnsi"/>
        </w:rPr>
        <w:t>principal est de tester le cahier de formation et tout son contenu.</w:t>
      </w:r>
      <w:r w:rsidR="009A4745" w:rsidRPr="00152697">
        <w:rPr>
          <w:rFonts w:cstheme="minorHAnsi"/>
        </w:rPr>
        <w:t xml:space="preserve"> Le maitre formateur et</w:t>
      </w:r>
      <w:r w:rsidRPr="00152697">
        <w:rPr>
          <w:rFonts w:cstheme="minorHAnsi"/>
        </w:rPr>
        <w:t xml:space="preserve"> </w:t>
      </w:r>
      <w:r w:rsidR="009A4745" w:rsidRPr="00152697">
        <w:rPr>
          <w:rFonts w:cstheme="minorHAnsi"/>
        </w:rPr>
        <w:t>l</w:t>
      </w:r>
      <w:r w:rsidR="00E904E1" w:rsidRPr="00152697">
        <w:rPr>
          <w:rFonts w:cstheme="minorHAnsi"/>
        </w:rPr>
        <w:t xml:space="preserve">es experts FBS nationaux </w:t>
      </w:r>
      <w:r w:rsidR="00A77F8C" w:rsidRPr="00152697">
        <w:rPr>
          <w:rFonts w:cstheme="minorHAnsi"/>
        </w:rPr>
        <w:t>prennent en considération toutes les suggestions et les recommandations de correction et d’amélioration.</w:t>
      </w:r>
    </w:p>
    <w:p w14:paraId="5F8A679C" w14:textId="59D3D5FE" w:rsidR="00A632BE" w:rsidRPr="003570EC" w:rsidRDefault="005E0676" w:rsidP="003570EC">
      <w:pPr>
        <w:pStyle w:val="Paragraphedeliste"/>
        <w:widowControl w:val="0"/>
        <w:numPr>
          <w:ilvl w:val="0"/>
          <w:numId w:val="29"/>
        </w:numPr>
        <w:tabs>
          <w:tab w:val="left" w:pos="643"/>
        </w:tabs>
        <w:autoSpaceDE w:val="0"/>
        <w:autoSpaceDN w:val="0"/>
        <w:spacing w:before="120" w:after="120" w:line="360" w:lineRule="auto"/>
        <w:jc w:val="both"/>
        <w:rPr>
          <w:rFonts w:cstheme="minorHAnsi"/>
          <w:b/>
          <w:bCs/>
        </w:rPr>
      </w:pPr>
      <w:r w:rsidRPr="003570EC">
        <w:rPr>
          <w:rFonts w:cstheme="minorHAnsi"/>
          <w:b/>
          <w:bCs/>
        </w:rPr>
        <w:t>Développement de matériels et outils FBS</w:t>
      </w:r>
    </w:p>
    <w:p w14:paraId="454730C5" w14:textId="2C1867B6" w:rsidR="00E05E4D" w:rsidRDefault="00E05E4D" w:rsidP="00A943E5">
      <w:pPr>
        <w:pStyle w:val="Corpsdetexte"/>
        <w:spacing w:before="120" w:after="120" w:line="360" w:lineRule="auto"/>
        <w:jc w:val="both"/>
        <w:rPr>
          <w:rFonts w:asciiTheme="minorHAnsi" w:hAnsiTheme="minorHAnsi" w:cstheme="minorHAnsi"/>
          <w:sz w:val="22"/>
          <w:szCs w:val="22"/>
        </w:rPr>
      </w:pPr>
      <w:r w:rsidRPr="00152697">
        <w:rPr>
          <w:rFonts w:asciiTheme="minorHAnsi" w:hAnsiTheme="minorHAnsi" w:cstheme="minorHAnsi"/>
          <w:sz w:val="22"/>
          <w:szCs w:val="22"/>
        </w:rPr>
        <w:t>Après</w:t>
      </w:r>
      <w:r w:rsidRPr="00152697">
        <w:rPr>
          <w:rFonts w:asciiTheme="minorHAnsi" w:hAnsiTheme="minorHAnsi" w:cstheme="minorHAnsi"/>
          <w:spacing w:val="1"/>
          <w:sz w:val="22"/>
          <w:szCs w:val="22"/>
        </w:rPr>
        <w:t xml:space="preserve"> </w:t>
      </w:r>
      <w:r w:rsidRPr="00152697">
        <w:rPr>
          <w:rFonts w:asciiTheme="minorHAnsi" w:hAnsiTheme="minorHAnsi" w:cstheme="minorHAnsi"/>
          <w:sz w:val="22"/>
          <w:szCs w:val="22"/>
        </w:rPr>
        <w:t>la</w:t>
      </w:r>
      <w:r w:rsidRPr="00152697">
        <w:rPr>
          <w:rFonts w:asciiTheme="minorHAnsi" w:hAnsiTheme="minorHAnsi" w:cstheme="minorHAnsi"/>
          <w:spacing w:val="1"/>
          <w:sz w:val="22"/>
          <w:szCs w:val="22"/>
        </w:rPr>
        <w:t xml:space="preserve"> </w:t>
      </w:r>
      <w:r w:rsidRPr="00152697">
        <w:rPr>
          <w:rFonts w:asciiTheme="minorHAnsi" w:hAnsiTheme="minorHAnsi" w:cstheme="minorHAnsi"/>
          <w:sz w:val="22"/>
          <w:szCs w:val="22"/>
        </w:rPr>
        <w:t>formation</w:t>
      </w:r>
      <w:r w:rsidRPr="00152697">
        <w:rPr>
          <w:rFonts w:asciiTheme="minorHAnsi" w:hAnsiTheme="minorHAnsi" w:cstheme="minorHAnsi"/>
          <w:spacing w:val="1"/>
          <w:sz w:val="22"/>
          <w:szCs w:val="22"/>
        </w:rPr>
        <w:t xml:space="preserve"> </w:t>
      </w:r>
      <w:r w:rsidRPr="00152697">
        <w:rPr>
          <w:rFonts w:asciiTheme="minorHAnsi" w:hAnsiTheme="minorHAnsi" w:cstheme="minorHAnsi"/>
          <w:sz w:val="22"/>
          <w:szCs w:val="22"/>
        </w:rPr>
        <w:t>pilote,</w:t>
      </w:r>
      <w:r w:rsidRPr="00152697">
        <w:rPr>
          <w:rFonts w:asciiTheme="minorHAnsi" w:hAnsiTheme="minorHAnsi" w:cstheme="minorHAnsi"/>
          <w:spacing w:val="-4"/>
          <w:sz w:val="22"/>
          <w:szCs w:val="22"/>
        </w:rPr>
        <w:t xml:space="preserve"> </w:t>
      </w:r>
      <w:r w:rsidRPr="00152697">
        <w:rPr>
          <w:rFonts w:asciiTheme="minorHAnsi" w:hAnsiTheme="minorHAnsi" w:cstheme="minorHAnsi"/>
          <w:sz w:val="22"/>
          <w:szCs w:val="22"/>
        </w:rPr>
        <w:t>on</w:t>
      </w:r>
      <w:r w:rsidRPr="00152697">
        <w:rPr>
          <w:rFonts w:asciiTheme="minorHAnsi" w:hAnsiTheme="minorHAnsi" w:cstheme="minorHAnsi"/>
          <w:spacing w:val="1"/>
          <w:sz w:val="22"/>
          <w:szCs w:val="22"/>
        </w:rPr>
        <w:t xml:space="preserve"> </w:t>
      </w:r>
      <w:r w:rsidRPr="00152697">
        <w:rPr>
          <w:rFonts w:asciiTheme="minorHAnsi" w:hAnsiTheme="minorHAnsi" w:cstheme="minorHAnsi"/>
          <w:sz w:val="22"/>
          <w:szCs w:val="22"/>
        </w:rPr>
        <w:t>procède</w:t>
      </w:r>
      <w:r w:rsidRPr="00152697">
        <w:rPr>
          <w:rFonts w:asciiTheme="minorHAnsi" w:hAnsiTheme="minorHAnsi" w:cstheme="minorHAnsi"/>
          <w:spacing w:val="1"/>
          <w:sz w:val="22"/>
          <w:szCs w:val="22"/>
        </w:rPr>
        <w:t xml:space="preserve"> </w:t>
      </w:r>
      <w:r w:rsidRPr="00152697">
        <w:rPr>
          <w:rFonts w:asciiTheme="minorHAnsi" w:hAnsiTheme="minorHAnsi" w:cstheme="minorHAnsi"/>
          <w:sz w:val="22"/>
          <w:szCs w:val="22"/>
        </w:rPr>
        <w:t>à</w:t>
      </w:r>
      <w:r w:rsidRPr="00152697">
        <w:rPr>
          <w:rFonts w:asciiTheme="minorHAnsi" w:hAnsiTheme="minorHAnsi" w:cstheme="minorHAnsi"/>
          <w:spacing w:val="1"/>
          <w:sz w:val="22"/>
          <w:szCs w:val="22"/>
        </w:rPr>
        <w:t xml:space="preserve"> </w:t>
      </w:r>
      <w:r w:rsidRPr="00152697">
        <w:rPr>
          <w:rFonts w:asciiTheme="minorHAnsi" w:hAnsiTheme="minorHAnsi" w:cstheme="minorHAnsi"/>
          <w:sz w:val="22"/>
          <w:szCs w:val="22"/>
        </w:rPr>
        <w:t>l’affinement</w:t>
      </w:r>
      <w:r w:rsidRPr="00152697">
        <w:rPr>
          <w:rFonts w:asciiTheme="minorHAnsi" w:hAnsiTheme="minorHAnsi" w:cstheme="minorHAnsi"/>
          <w:spacing w:val="1"/>
          <w:sz w:val="22"/>
          <w:szCs w:val="22"/>
        </w:rPr>
        <w:t xml:space="preserve"> </w:t>
      </w:r>
      <w:r w:rsidRPr="00152697">
        <w:rPr>
          <w:rFonts w:asciiTheme="minorHAnsi" w:hAnsiTheme="minorHAnsi" w:cstheme="minorHAnsi"/>
          <w:sz w:val="22"/>
          <w:szCs w:val="22"/>
        </w:rPr>
        <w:t>d</w:t>
      </w:r>
      <w:r w:rsidR="0081184E">
        <w:rPr>
          <w:rFonts w:asciiTheme="minorHAnsi" w:hAnsiTheme="minorHAnsi" w:cstheme="minorHAnsi"/>
          <w:sz w:val="22"/>
          <w:szCs w:val="22"/>
        </w:rPr>
        <w:t>es</w:t>
      </w:r>
      <w:r w:rsidRPr="00152697">
        <w:rPr>
          <w:rFonts w:asciiTheme="minorHAnsi" w:hAnsiTheme="minorHAnsi" w:cstheme="minorHAnsi"/>
          <w:spacing w:val="1"/>
          <w:sz w:val="22"/>
          <w:szCs w:val="22"/>
        </w:rPr>
        <w:t xml:space="preserve"> </w:t>
      </w:r>
      <w:r w:rsidRPr="00152697">
        <w:rPr>
          <w:rFonts w:asciiTheme="minorHAnsi" w:hAnsiTheme="minorHAnsi" w:cstheme="minorHAnsi"/>
          <w:sz w:val="22"/>
          <w:szCs w:val="22"/>
        </w:rPr>
        <w:t>Cahier</w:t>
      </w:r>
      <w:r w:rsidR="0081184E">
        <w:rPr>
          <w:rFonts w:asciiTheme="minorHAnsi" w:hAnsiTheme="minorHAnsi" w:cstheme="minorHAnsi"/>
          <w:sz w:val="22"/>
          <w:szCs w:val="22"/>
        </w:rPr>
        <w:t>s</w:t>
      </w:r>
      <w:r w:rsidRPr="00152697">
        <w:rPr>
          <w:rFonts w:asciiTheme="minorHAnsi" w:hAnsiTheme="minorHAnsi" w:cstheme="minorHAnsi"/>
          <w:spacing w:val="1"/>
          <w:sz w:val="22"/>
          <w:szCs w:val="22"/>
        </w:rPr>
        <w:t xml:space="preserve"> </w:t>
      </w:r>
      <w:r w:rsidRPr="00152697">
        <w:rPr>
          <w:rFonts w:asciiTheme="minorHAnsi" w:hAnsiTheme="minorHAnsi" w:cstheme="minorHAnsi"/>
          <w:sz w:val="22"/>
          <w:szCs w:val="22"/>
        </w:rPr>
        <w:t>de</w:t>
      </w:r>
      <w:r w:rsidRPr="00152697">
        <w:rPr>
          <w:rFonts w:asciiTheme="minorHAnsi" w:hAnsiTheme="minorHAnsi" w:cstheme="minorHAnsi"/>
          <w:spacing w:val="1"/>
          <w:sz w:val="22"/>
          <w:szCs w:val="22"/>
        </w:rPr>
        <w:t xml:space="preserve"> </w:t>
      </w:r>
      <w:r w:rsidRPr="00152697">
        <w:rPr>
          <w:rFonts w:asciiTheme="minorHAnsi" w:hAnsiTheme="minorHAnsi" w:cstheme="minorHAnsi"/>
          <w:sz w:val="22"/>
          <w:szCs w:val="22"/>
        </w:rPr>
        <w:t>Formation</w:t>
      </w:r>
      <w:r w:rsidRPr="00152697">
        <w:rPr>
          <w:rFonts w:asciiTheme="minorHAnsi" w:hAnsiTheme="minorHAnsi" w:cstheme="minorHAnsi"/>
          <w:spacing w:val="1"/>
          <w:sz w:val="22"/>
          <w:szCs w:val="22"/>
        </w:rPr>
        <w:t xml:space="preserve"> FBS </w:t>
      </w:r>
      <w:r w:rsidRPr="00152697">
        <w:rPr>
          <w:rFonts w:asciiTheme="minorHAnsi" w:hAnsiTheme="minorHAnsi" w:cstheme="minorHAnsi"/>
          <w:w w:val="95"/>
          <w:sz w:val="22"/>
          <w:szCs w:val="22"/>
        </w:rPr>
        <w:t>et</w:t>
      </w:r>
      <w:r w:rsidRPr="00152697">
        <w:rPr>
          <w:rFonts w:asciiTheme="minorHAnsi" w:hAnsiTheme="minorHAnsi" w:cstheme="minorHAnsi"/>
          <w:spacing w:val="15"/>
          <w:w w:val="95"/>
          <w:sz w:val="22"/>
          <w:szCs w:val="22"/>
        </w:rPr>
        <w:t xml:space="preserve"> </w:t>
      </w:r>
      <w:r w:rsidRPr="00152697">
        <w:rPr>
          <w:rFonts w:asciiTheme="minorHAnsi" w:hAnsiTheme="minorHAnsi" w:cstheme="minorHAnsi"/>
          <w:w w:val="95"/>
          <w:sz w:val="22"/>
          <w:szCs w:val="22"/>
        </w:rPr>
        <w:t>à</w:t>
      </w:r>
      <w:r w:rsidRPr="00152697">
        <w:rPr>
          <w:rFonts w:asciiTheme="minorHAnsi" w:hAnsiTheme="minorHAnsi" w:cstheme="minorHAnsi"/>
          <w:spacing w:val="15"/>
          <w:w w:val="95"/>
          <w:sz w:val="22"/>
          <w:szCs w:val="22"/>
        </w:rPr>
        <w:t xml:space="preserve"> </w:t>
      </w:r>
      <w:r w:rsidRPr="00152697">
        <w:rPr>
          <w:rFonts w:asciiTheme="minorHAnsi" w:hAnsiTheme="minorHAnsi" w:cstheme="minorHAnsi"/>
          <w:w w:val="95"/>
          <w:sz w:val="22"/>
          <w:szCs w:val="22"/>
        </w:rPr>
        <w:t>l’adaptation</w:t>
      </w:r>
      <w:r w:rsidRPr="00152697">
        <w:rPr>
          <w:rFonts w:asciiTheme="minorHAnsi" w:hAnsiTheme="minorHAnsi" w:cstheme="minorHAnsi"/>
          <w:spacing w:val="15"/>
          <w:w w:val="95"/>
          <w:sz w:val="22"/>
          <w:szCs w:val="22"/>
        </w:rPr>
        <w:t xml:space="preserve"> </w:t>
      </w:r>
      <w:r w:rsidRPr="00152697">
        <w:rPr>
          <w:rFonts w:asciiTheme="minorHAnsi" w:hAnsiTheme="minorHAnsi" w:cstheme="minorHAnsi"/>
          <w:w w:val="95"/>
          <w:sz w:val="22"/>
          <w:szCs w:val="22"/>
        </w:rPr>
        <w:t>des</w:t>
      </w:r>
      <w:r w:rsidRPr="00152697">
        <w:rPr>
          <w:rFonts w:asciiTheme="minorHAnsi" w:hAnsiTheme="minorHAnsi" w:cstheme="minorHAnsi"/>
          <w:spacing w:val="15"/>
          <w:w w:val="95"/>
          <w:sz w:val="22"/>
          <w:szCs w:val="22"/>
        </w:rPr>
        <w:t xml:space="preserve"> </w:t>
      </w:r>
      <w:r w:rsidRPr="00152697">
        <w:rPr>
          <w:rFonts w:asciiTheme="minorHAnsi" w:hAnsiTheme="minorHAnsi" w:cstheme="minorHAnsi"/>
          <w:w w:val="95"/>
          <w:sz w:val="22"/>
          <w:szCs w:val="22"/>
        </w:rPr>
        <w:t>autres</w:t>
      </w:r>
      <w:r w:rsidRPr="00152697">
        <w:rPr>
          <w:rFonts w:asciiTheme="minorHAnsi" w:hAnsiTheme="minorHAnsi" w:cstheme="minorHAnsi"/>
          <w:spacing w:val="15"/>
          <w:w w:val="95"/>
          <w:sz w:val="22"/>
          <w:szCs w:val="22"/>
        </w:rPr>
        <w:t xml:space="preserve"> </w:t>
      </w:r>
      <w:r w:rsidRPr="00152697">
        <w:rPr>
          <w:rFonts w:asciiTheme="minorHAnsi" w:hAnsiTheme="minorHAnsi" w:cstheme="minorHAnsi"/>
          <w:w w:val="95"/>
          <w:sz w:val="22"/>
          <w:szCs w:val="22"/>
        </w:rPr>
        <w:t>matériels</w:t>
      </w:r>
      <w:r w:rsidRPr="00152697">
        <w:rPr>
          <w:rFonts w:asciiTheme="minorHAnsi" w:hAnsiTheme="minorHAnsi" w:cstheme="minorHAnsi"/>
          <w:spacing w:val="15"/>
          <w:w w:val="95"/>
          <w:sz w:val="22"/>
          <w:szCs w:val="22"/>
        </w:rPr>
        <w:t xml:space="preserve"> </w:t>
      </w:r>
      <w:r w:rsidRPr="00152697">
        <w:rPr>
          <w:rFonts w:asciiTheme="minorHAnsi" w:hAnsiTheme="minorHAnsi" w:cstheme="minorHAnsi"/>
          <w:w w:val="95"/>
          <w:sz w:val="22"/>
          <w:szCs w:val="22"/>
        </w:rPr>
        <w:t>(affiches</w:t>
      </w:r>
      <w:r w:rsidRPr="00152697">
        <w:rPr>
          <w:rFonts w:asciiTheme="minorHAnsi" w:hAnsiTheme="minorHAnsi" w:cstheme="minorHAnsi"/>
          <w:spacing w:val="15"/>
          <w:w w:val="95"/>
          <w:sz w:val="22"/>
          <w:szCs w:val="22"/>
        </w:rPr>
        <w:t xml:space="preserve"> </w:t>
      </w:r>
      <w:r w:rsidRPr="00152697">
        <w:rPr>
          <w:rFonts w:asciiTheme="minorHAnsi" w:hAnsiTheme="minorHAnsi" w:cstheme="minorHAnsi"/>
          <w:w w:val="95"/>
          <w:sz w:val="22"/>
          <w:szCs w:val="22"/>
        </w:rPr>
        <w:t>et</w:t>
      </w:r>
      <w:r w:rsidRPr="00152697">
        <w:rPr>
          <w:rFonts w:asciiTheme="minorHAnsi" w:hAnsiTheme="minorHAnsi" w:cstheme="minorHAnsi"/>
          <w:spacing w:val="15"/>
          <w:w w:val="95"/>
          <w:sz w:val="22"/>
          <w:szCs w:val="22"/>
        </w:rPr>
        <w:t xml:space="preserve"> </w:t>
      </w:r>
      <w:r w:rsidRPr="00152697">
        <w:rPr>
          <w:rFonts w:asciiTheme="minorHAnsi" w:hAnsiTheme="minorHAnsi" w:cstheme="minorHAnsi"/>
          <w:w w:val="95"/>
          <w:sz w:val="22"/>
          <w:szCs w:val="22"/>
        </w:rPr>
        <w:t>guide</w:t>
      </w:r>
      <w:r w:rsidRPr="00152697">
        <w:rPr>
          <w:rFonts w:asciiTheme="minorHAnsi" w:hAnsiTheme="minorHAnsi" w:cstheme="minorHAnsi"/>
          <w:spacing w:val="15"/>
          <w:w w:val="95"/>
          <w:sz w:val="22"/>
          <w:szCs w:val="22"/>
        </w:rPr>
        <w:t xml:space="preserve"> </w:t>
      </w:r>
      <w:r w:rsidRPr="00152697">
        <w:rPr>
          <w:rFonts w:asciiTheme="minorHAnsi" w:hAnsiTheme="minorHAnsi" w:cstheme="minorHAnsi"/>
          <w:w w:val="95"/>
          <w:sz w:val="22"/>
          <w:szCs w:val="22"/>
        </w:rPr>
        <w:t>du</w:t>
      </w:r>
      <w:r w:rsidRPr="00152697">
        <w:rPr>
          <w:rFonts w:asciiTheme="minorHAnsi" w:hAnsiTheme="minorHAnsi" w:cstheme="minorHAnsi"/>
          <w:spacing w:val="15"/>
          <w:w w:val="95"/>
          <w:sz w:val="22"/>
          <w:szCs w:val="22"/>
        </w:rPr>
        <w:t xml:space="preserve"> </w:t>
      </w:r>
      <w:r w:rsidRPr="00152697">
        <w:rPr>
          <w:rFonts w:asciiTheme="minorHAnsi" w:hAnsiTheme="minorHAnsi" w:cstheme="minorHAnsi"/>
          <w:w w:val="95"/>
          <w:sz w:val="22"/>
          <w:szCs w:val="22"/>
        </w:rPr>
        <w:t>formateur)</w:t>
      </w:r>
      <w:r w:rsidRPr="00152697">
        <w:rPr>
          <w:rFonts w:asciiTheme="minorHAnsi" w:hAnsiTheme="minorHAnsi" w:cstheme="minorHAnsi"/>
          <w:spacing w:val="1"/>
          <w:w w:val="95"/>
          <w:sz w:val="22"/>
          <w:szCs w:val="22"/>
        </w:rPr>
        <w:t xml:space="preserve"> </w:t>
      </w:r>
      <w:r w:rsidR="00E161A9">
        <w:rPr>
          <w:rFonts w:asciiTheme="minorHAnsi" w:hAnsiTheme="minorHAnsi" w:cstheme="minorHAnsi"/>
          <w:sz w:val="22"/>
          <w:szCs w:val="22"/>
        </w:rPr>
        <w:t xml:space="preserve">en intégrant </w:t>
      </w:r>
      <w:r w:rsidR="003C794A">
        <w:rPr>
          <w:rFonts w:asciiTheme="minorHAnsi" w:hAnsiTheme="minorHAnsi" w:cstheme="minorHAnsi"/>
          <w:sz w:val="22"/>
          <w:szCs w:val="22"/>
        </w:rPr>
        <w:t>tous les amendements recueillis</w:t>
      </w:r>
      <w:r w:rsidR="00BE71E7">
        <w:rPr>
          <w:rFonts w:asciiTheme="minorHAnsi" w:hAnsiTheme="minorHAnsi" w:cstheme="minorHAnsi"/>
          <w:sz w:val="22"/>
          <w:szCs w:val="22"/>
        </w:rPr>
        <w:t>.</w:t>
      </w:r>
    </w:p>
    <w:p w14:paraId="2E3BD50A" w14:textId="77777777" w:rsidR="003A584A" w:rsidRDefault="005E0676" w:rsidP="00A943E5">
      <w:pPr>
        <w:pStyle w:val="Corpsdetexte"/>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Une </w:t>
      </w:r>
      <w:r w:rsidR="00F64E35">
        <w:rPr>
          <w:rFonts w:asciiTheme="minorHAnsi" w:hAnsiTheme="minorHAnsi" w:cstheme="minorHAnsi"/>
          <w:sz w:val="22"/>
          <w:szCs w:val="22"/>
        </w:rPr>
        <w:t xml:space="preserve">correction sera effectuée </w:t>
      </w:r>
      <w:proofErr w:type="gramStart"/>
      <w:r w:rsidR="00F64E35">
        <w:rPr>
          <w:rFonts w:asciiTheme="minorHAnsi" w:hAnsiTheme="minorHAnsi" w:cstheme="minorHAnsi"/>
          <w:sz w:val="22"/>
          <w:szCs w:val="22"/>
        </w:rPr>
        <w:t>suite aux</w:t>
      </w:r>
      <w:proofErr w:type="gramEnd"/>
      <w:r w:rsidR="00F64E35">
        <w:rPr>
          <w:rFonts w:asciiTheme="minorHAnsi" w:hAnsiTheme="minorHAnsi" w:cstheme="minorHAnsi"/>
          <w:sz w:val="22"/>
          <w:szCs w:val="22"/>
        </w:rPr>
        <w:t xml:space="preserve"> commentaires et </w:t>
      </w:r>
      <w:r w:rsidR="00E84358">
        <w:rPr>
          <w:rFonts w:asciiTheme="minorHAnsi" w:hAnsiTheme="minorHAnsi" w:cstheme="minorHAnsi"/>
          <w:sz w:val="22"/>
          <w:szCs w:val="22"/>
        </w:rPr>
        <w:t>aux recommandations d’amélioration</w:t>
      </w:r>
      <w:r w:rsidR="00E76F80">
        <w:rPr>
          <w:rFonts w:asciiTheme="minorHAnsi" w:hAnsiTheme="minorHAnsi" w:cstheme="minorHAnsi"/>
          <w:sz w:val="22"/>
          <w:szCs w:val="22"/>
        </w:rPr>
        <w:t xml:space="preserve"> des données suivantes :</w:t>
      </w:r>
      <w:r w:rsidR="00E84358">
        <w:rPr>
          <w:rFonts w:asciiTheme="minorHAnsi" w:hAnsiTheme="minorHAnsi" w:cstheme="minorHAnsi"/>
          <w:sz w:val="22"/>
          <w:szCs w:val="22"/>
        </w:rPr>
        <w:t> </w:t>
      </w:r>
      <w:r w:rsidR="00DF3671">
        <w:rPr>
          <w:rFonts w:asciiTheme="minorHAnsi" w:hAnsiTheme="minorHAnsi" w:cstheme="minorHAnsi"/>
          <w:sz w:val="22"/>
          <w:szCs w:val="22"/>
        </w:rPr>
        <w:t xml:space="preserve">valeurs, </w:t>
      </w:r>
      <w:r w:rsidR="00E76F80">
        <w:rPr>
          <w:rFonts w:asciiTheme="minorHAnsi" w:hAnsiTheme="minorHAnsi" w:cstheme="minorHAnsi"/>
          <w:sz w:val="22"/>
          <w:szCs w:val="22"/>
        </w:rPr>
        <w:t xml:space="preserve">tableaux, </w:t>
      </w:r>
      <w:r w:rsidR="008C353F">
        <w:rPr>
          <w:rFonts w:asciiTheme="minorHAnsi" w:hAnsiTheme="minorHAnsi" w:cstheme="minorHAnsi"/>
          <w:sz w:val="22"/>
          <w:szCs w:val="22"/>
        </w:rPr>
        <w:t xml:space="preserve">conception, textes, </w:t>
      </w:r>
      <w:r w:rsidR="00302F10">
        <w:rPr>
          <w:rFonts w:asciiTheme="minorHAnsi" w:hAnsiTheme="minorHAnsi" w:cstheme="minorHAnsi"/>
          <w:sz w:val="22"/>
          <w:szCs w:val="22"/>
        </w:rPr>
        <w:t>organisation,</w:t>
      </w:r>
      <w:r w:rsidR="003A584A">
        <w:rPr>
          <w:rFonts w:asciiTheme="minorHAnsi" w:hAnsiTheme="minorHAnsi" w:cstheme="minorHAnsi"/>
          <w:sz w:val="22"/>
          <w:szCs w:val="22"/>
        </w:rPr>
        <w:t xml:space="preserve"> exemples, fiches techniques, leçons à tirer,…</w:t>
      </w:r>
    </w:p>
    <w:p w14:paraId="009368CA" w14:textId="0520BCE3" w:rsidR="002F4BDE" w:rsidRDefault="002F4BDE" w:rsidP="003570EC">
      <w:pPr>
        <w:pStyle w:val="Corpsdetexte"/>
        <w:numPr>
          <w:ilvl w:val="0"/>
          <w:numId w:val="32"/>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Les experts techniques vérifient les </w:t>
      </w:r>
      <w:r w:rsidR="00122353">
        <w:rPr>
          <w:rFonts w:asciiTheme="minorHAnsi" w:hAnsiTheme="minorHAnsi" w:cstheme="minorHAnsi"/>
          <w:sz w:val="22"/>
          <w:szCs w:val="22"/>
        </w:rPr>
        <w:t>données techniques et les bonnes pratiques mentionnées.</w:t>
      </w:r>
    </w:p>
    <w:p w14:paraId="626268BC" w14:textId="6C4B7C6B" w:rsidR="00122353" w:rsidRDefault="00122353" w:rsidP="003570EC">
      <w:pPr>
        <w:pStyle w:val="Corpsdetexte"/>
        <w:numPr>
          <w:ilvl w:val="0"/>
          <w:numId w:val="32"/>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Le maitre formateur international </w:t>
      </w:r>
      <w:r w:rsidR="003C1C2B">
        <w:rPr>
          <w:rFonts w:asciiTheme="minorHAnsi" w:hAnsiTheme="minorHAnsi" w:cstheme="minorHAnsi"/>
          <w:sz w:val="22"/>
          <w:szCs w:val="22"/>
        </w:rPr>
        <w:t>examine la viabilité économique</w:t>
      </w:r>
      <w:r w:rsidR="0032755F">
        <w:rPr>
          <w:rFonts w:asciiTheme="minorHAnsi" w:hAnsiTheme="minorHAnsi" w:cstheme="minorHAnsi"/>
          <w:sz w:val="22"/>
          <w:szCs w:val="22"/>
        </w:rPr>
        <w:t>, l’exactitu</w:t>
      </w:r>
      <w:r w:rsidR="00847F97">
        <w:rPr>
          <w:rFonts w:asciiTheme="minorHAnsi" w:hAnsiTheme="minorHAnsi" w:cstheme="minorHAnsi"/>
          <w:sz w:val="22"/>
          <w:szCs w:val="22"/>
        </w:rPr>
        <w:t>de des informations selon les normes exigées par l’ABF et la clarté du contenu.</w:t>
      </w:r>
    </w:p>
    <w:p w14:paraId="6D7D2D04" w14:textId="3A535311" w:rsidR="00841E5D" w:rsidRDefault="00841E5D" w:rsidP="003570EC">
      <w:pPr>
        <w:pStyle w:val="Corpsdetexte"/>
        <w:numPr>
          <w:ilvl w:val="0"/>
          <w:numId w:val="32"/>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Une traduction est réalisée en langue arabe simple (langage d’agriculteurs) en </w:t>
      </w:r>
      <w:r w:rsidR="007D2899">
        <w:rPr>
          <w:rFonts w:asciiTheme="minorHAnsi" w:hAnsiTheme="minorHAnsi" w:cstheme="minorHAnsi"/>
          <w:sz w:val="22"/>
          <w:szCs w:val="22"/>
        </w:rPr>
        <w:t>se référant aux lexiques agricoles et économiques.</w:t>
      </w:r>
    </w:p>
    <w:p w14:paraId="08E215BD" w14:textId="26CB1D78" w:rsidR="00847F97" w:rsidRDefault="00847F97" w:rsidP="003570EC">
      <w:pPr>
        <w:pStyle w:val="Corpsdetexte"/>
        <w:numPr>
          <w:ilvl w:val="0"/>
          <w:numId w:val="32"/>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Les experts FBS nationaux </w:t>
      </w:r>
      <w:r w:rsidR="005A790E">
        <w:rPr>
          <w:rFonts w:asciiTheme="minorHAnsi" w:hAnsiTheme="minorHAnsi" w:cstheme="minorHAnsi"/>
          <w:sz w:val="22"/>
          <w:szCs w:val="22"/>
        </w:rPr>
        <w:t>et l’équipe du projet o</w:t>
      </w:r>
      <w:r w:rsidR="00CE4ABA">
        <w:rPr>
          <w:rFonts w:asciiTheme="minorHAnsi" w:hAnsiTheme="minorHAnsi" w:cstheme="minorHAnsi"/>
          <w:sz w:val="22"/>
          <w:szCs w:val="22"/>
        </w:rPr>
        <w:t>bservent le</w:t>
      </w:r>
      <w:r w:rsidR="00167371">
        <w:rPr>
          <w:rFonts w:asciiTheme="minorHAnsi" w:hAnsiTheme="minorHAnsi" w:cstheme="minorHAnsi"/>
          <w:sz w:val="22"/>
          <w:szCs w:val="22"/>
        </w:rPr>
        <w:t>s</w:t>
      </w:r>
      <w:r w:rsidR="00CE4ABA">
        <w:rPr>
          <w:rFonts w:asciiTheme="minorHAnsi" w:hAnsiTheme="minorHAnsi" w:cstheme="minorHAnsi"/>
          <w:sz w:val="22"/>
          <w:szCs w:val="22"/>
        </w:rPr>
        <w:t xml:space="preserve"> cahier</w:t>
      </w:r>
      <w:r w:rsidR="00167371">
        <w:rPr>
          <w:rFonts w:asciiTheme="minorHAnsi" w:hAnsiTheme="minorHAnsi" w:cstheme="minorHAnsi"/>
          <w:sz w:val="22"/>
          <w:szCs w:val="22"/>
        </w:rPr>
        <w:t>s</w:t>
      </w:r>
      <w:r w:rsidR="00CE4ABA">
        <w:rPr>
          <w:rFonts w:asciiTheme="minorHAnsi" w:hAnsiTheme="minorHAnsi" w:cstheme="minorHAnsi"/>
          <w:sz w:val="22"/>
          <w:szCs w:val="22"/>
        </w:rPr>
        <w:t xml:space="preserve"> </w:t>
      </w:r>
      <w:r w:rsidR="00841E5D">
        <w:rPr>
          <w:rFonts w:asciiTheme="minorHAnsi" w:hAnsiTheme="minorHAnsi" w:cstheme="minorHAnsi"/>
          <w:sz w:val="22"/>
          <w:szCs w:val="22"/>
        </w:rPr>
        <w:t xml:space="preserve">en totalité </w:t>
      </w:r>
      <w:r w:rsidR="00AF3D15">
        <w:rPr>
          <w:rFonts w:asciiTheme="minorHAnsi" w:hAnsiTheme="minorHAnsi" w:cstheme="minorHAnsi"/>
          <w:sz w:val="22"/>
          <w:szCs w:val="22"/>
        </w:rPr>
        <w:t xml:space="preserve">afin </w:t>
      </w:r>
      <w:r w:rsidR="005A790E">
        <w:rPr>
          <w:rFonts w:asciiTheme="minorHAnsi" w:hAnsiTheme="minorHAnsi" w:cstheme="minorHAnsi"/>
          <w:sz w:val="22"/>
          <w:szCs w:val="22"/>
        </w:rPr>
        <w:t>de réaliser une dernière lecture</w:t>
      </w:r>
      <w:r w:rsidR="00255F22">
        <w:rPr>
          <w:rFonts w:asciiTheme="minorHAnsi" w:hAnsiTheme="minorHAnsi" w:cstheme="minorHAnsi"/>
          <w:sz w:val="22"/>
          <w:szCs w:val="22"/>
        </w:rPr>
        <w:t xml:space="preserve"> (correction et mise en page) </w:t>
      </w:r>
      <w:r w:rsidR="00AF76CE">
        <w:rPr>
          <w:rFonts w:asciiTheme="minorHAnsi" w:hAnsiTheme="minorHAnsi" w:cstheme="minorHAnsi"/>
          <w:sz w:val="22"/>
          <w:szCs w:val="22"/>
        </w:rPr>
        <w:t>avant impression.</w:t>
      </w:r>
    </w:p>
    <w:p w14:paraId="7D4BEE2F" w14:textId="7E8C9922" w:rsidR="00AF76CE" w:rsidRDefault="00AF76CE" w:rsidP="003570EC">
      <w:pPr>
        <w:pStyle w:val="Corpsdetexte"/>
        <w:numPr>
          <w:ilvl w:val="0"/>
          <w:numId w:val="32"/>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Les autres matériels </w:t>
      </w:r>
      <w:r w:rsidR="00F95452">
        <w:rPr>
          <w:rFonts w:asciiTheme="minorHAnsi" w:hAnsiTheme="minorHAnsi" w:cstheme="minorHAnsi"/>
          <w:sz w:val="22"/>
          <w:szCs w:val="22"/>
        </w:rPr>
        <w:t>(</w:t>
      </w:r>
      <w:r>
        <w:rPr>
          <w:rFonts w:asciiTheme="minorHAnsi" w:hAnsiTheme="minorHAnsi" w:cstheme="minorHAnsi"/>
          <w:sz w:val="22"/>
          <w:szCs w:val="22"/>
        </w:rPr>
        <w:t>affiches et guide formateur</w:t>
      </w:r>
      <w:r w:rsidR="00F95452">
        <w:rPr>
          <w:rFonts w:asciiTheme="minorHAnsi" w:hAnsiTheme="minorHAnsi" w:cstheme="minorHAnsi"/>
          <w:sz w:val="22"/>
          <w:szCs w:val="22"/>
        </w:rPr>
        <w:t>)</w:t>
      </w:r>
      <w:r>
        <w:rPr>
          <w:rFonts w:asciiTheme="minorHAnsi" w:hAnsiTheme="minorHAnsi" w:cstheme="minorHAnsi"/>
          <w:sz w:val="22"/>
          <w:szCs w:val="22"/>
        </w:rPr>
        <w:t xml:space="preserve"> s</w:t>
      </w:r>
      <w:r w:rsidR="00DF45B6">
        <w:rPr>
          <w:rFonts w:asciiTheme="minorHAnsi" w:hAnsiTheme="minorHAnsi" w:cstheme="minorHAnsi"/>
          <w:sz w:val="22"/>
          <w:szCs w:val="22"/>
        </w:rPr>
        <w:t>er</w:t>
      </w:r>
      <w:r>
        <w:rPr>
          <w:rFonts w:asciiTheme="minorHAnsi" w:hAnsiTheme="minorHAnsi" w:cstheme="minorHAnsi"/>
          <w:sz w:val="22"/>
          <w:szCs w:val="22"/>
        </w:rPr>
        <w:t>on</w:t>
      </w:r>
      <w:r w:rsidR="00F95452">
        <w:rPr>
          <w:rFonts w:asciiTheme="minorHAnsi" w:hAnsiTheme="minorHAnsi" w:cstheme="minorHAnsi"/>
          <w:sz w:val="22"/>
          <w:szCs w:val="22"/>
        </w:rPr>
        <w:t xml:space="preserve">t adaptés </w:t>
      </w:r>
      <w:r w:rsidR="00DF45B6">
        <w:rPr>
          <w:rFonts w:asciiTheme="minorHAnsi" w:hAnsiTheme="minorHAnsi" w:cstheme="minorHAnsi"/>
          <w:sz w:val="22"/>
          <w:szCs w:val="22"/>
        </w:rPr>
        <w:t xml:space="preserve">et finalisés </w:t>
      </w:r>
      <w:r w:rsidR="00F95452">
        <w:rPr>
          <w:rFonts w:asciiTheme="minorHAnsi" w:hAnsiTheme="minorHAnsi" w:cstheme="minorHAnsi"/>
          <w:sz w:val="22"/>
          <w:szCs w:val="22"/>
        </w:rPr>
        <w:t>selon les corrections réalisées au</w:t>
      </w:r>
      <w:r w:rsidR="006C1BCA">
        <w:rPr>
          <w:rFonts w:asciiTheme="minorHAnsi" w:hAnsiTheme="minorHAnsi" w:cstheme="minorHAnsi"/>
          <w:sz w:val="22"/>
          <w:szCs w:val="22"/>
        </w:rPr>
        <w:t>x</w:t>
      </w:r>
      <w:r w:rsidR="00F95452">
        <w:rPr>
          <w:rFonts w:asciiTheme="minorHAnsi" w:hAnsiTheme="minorHAnsi" w:cstheme="minorHAnsi"/>
          <w:sz w:val="22"/>
          <w:szCs w:val="22"/>
        </w:rPr>
        <w:t xml:space="preserve"> cahier</w:t>
      </w:r>
      <w:r w:rsidR="006C1BCA">
        <w:rPr>
          <w:rFonts w:asciiTheme="minorHAnsi" w:hAnsiTheme="minorHAnsi" w:cstheme="minorHAnsi"/>
          <w:sz w:val="22"/>
          <w:szCs w:val="22"/>
        </w:rPr>
        <w:t>s</w:t>
      </w:r>
      <w:r w:rsidR="00F95452">
        <w:rPr>
          <w:rFonts w:asciiTheme="minorHAnsi" w:hAnsiTheme="minorHAnsi" w:cstheme="minorHAnsi"/>
          <w:sz w:val="22"/>
          <w:szCs w:val="22"/>
        </w:rPr>
        <w:t>.</w:t>
      </w:r>
    </w:p>
    <w:p w14:paraId="1CEF6C4B" w14:textId="77777777" w:rsidR="003570EC" w:rsidRDefault="003570EC" w:rsidP="003570EC">
      <w:pPr>
        <w:pStyle w:val="Corpsdetexte"/>
        <w:spacing w:before="120" w:after="120" w:line="360" w:lineRule="auto"/>
        <w:ind w:left="720"/>
        <w:jc w:val="both"/>
        <w:rPr>
          <w:rFonts w:asciiTheme="minorHAnsi" w:hAnsiTheme="minorHAnsi" w:cstheme="minorHAnsi"/>
          <w:sz w:val="22"/>
          <w:szCs w:val="22"/>
        </w:rPr>
      </w:pPr>
    </w:p>
    <w:p w14:paraId="53AE717C" w14:textId="147BDFF2" w:rsidR="00F95452" w:rsidRPr="00F95452" w:rsidRDefault="00F95452" w:rsidP="003570EC">
      <w:pPr>
        <w:pStyle w:val="Corpsdetexte"/>
        <w:numPr>
          <w:ilvl w:val="0"/>
          <w:numId w:val="29"/>
        </w:numPr>
        <w:spacing w:before="120" w:after="120" w:line="360" w:lineRule="auto"/>
        <w:jc w:val="both"/>
        <w:rPr>
          <w:rFonts w:asciiTheme="minorHAnsi" w:hAnsiTheme="minorHAnsi" w:cstheme="minorHAnsi"/>
          <w:b/>
          <w:bCs/>
          <w:sz w:val="22"/>
          <w:szCs w:val="22"/>
        </w:rPr>
      </w:pPr>
      <w:r w:rsidRPr="00F95452">
        <w:rPr>
          <w:rFonts w:asciiTheme="minorHAnsi" w:hAnsiTheme="minorHAnsi" w:cstheme="minorHAnsi"/>
          <w:b/>
          <w:bCs/>
          <w:sz w:val="22"/>
          <w:szCs w:val="22"/>
        </w:rPr>
        <w:t>Révision et validation des cahiers</w:t>
      </w:r>
    </w:p>
    <w:p w14:paraId="367CCE30" w14:textId="11B30892" w:rsidR="00EC6C29" w:rsidRDefault="00810699" w:rsidP="00A943E5">
      <w:pPr>
        <w:pStyle w:val="Corpsdetexte"/>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Les cahiers imprimés sont utilisés dans les sessions de formation FBS</w:t>
      </w:r>
      <w:r w:rsidR="0081184E">
        <w:rPr>
          <w:rFonts w:asciiTheme="minorHAnsi" w:hAnsiTheme="minorHAnsi" w:cstheme="minorHAnsi"/>
          <w:sz w:val="22"/>
          <w:szCs w:val="22"/>
        </w:rPr>
        <w:t> : groupe d’apprentissage</w:t>
      </w:r>
      <w:r w:rsidR="006C1BCA">
        <w:rPr>
          <w:rFonts w:asciiTheme="minorHAnsi" w:hAnsiTheme="minorHAnsi" w:cstheme="minorHAnsi"/>
          <w:sz w:val="22"/>
          <w:szCs w:val="22"/>
        </w:rPr>
        <w:t xml:space="preserve"> des formateurs</w:t>
      </w:r>
      <w:r w:rsidR="00CA0DD0">
        <w:rPr>
          <w:rFonts w:asciiTheme="minorHAnsi" w:hAnsiTheme="minorHAnsi" w:cstheme="minorHAnsi"/>
          <w:sz w:val="22"/>
          <w:szCs w:val="22"/>
        </w:rPr>
        <w:t xml:space="preserve"> </w:t>
      </w:r>
      <w:r w:rsidR="00EC6C29">
        <w:rPr>
          <w:rFonts w:asciiTheme="minorHAnsi" w:hAnsiTheme="minorHAnsi" w:cstheme="minorHAnsi"/>
          <w:sz w:val="22"/>
          <w:szCs w:val="22"/>
        </w:rPr>
        <w:t>trinôme</w:t>
      </w:r>
      <w:r w:rsidR="00CA0DD0">
        <w:rPr>
          <w:rFonts w:asciiTheme="minorHAnsi" w:hAnsiTheme="minorHAnsi" w:cstheme="minorHAnsi"/>
          <w:sz w:val="22"/>
          <w:szCs w:val="22"/>
        </w:rPr>
        <w:t xml:space="preserve"> et </w:t>
      </w:r>
      <w:r w:rsidR="00EC6C29">
        <w:rPr>
          <w:rFonts w:asciiTheme="minorHAnsi" w:hAnsiTheme="minorHAnsi" w:cstheme="minorHAnsi"/>
          <w:sz w:val="22"/>
          <w:szCs w:val="22"/>
        </w:rPr>
        <w:t>binôme</w:t>
      </w:r>
      <w:r w:rsidR="00290B7A">
        <w:rPr>
          <w:rFonts w:asciiTheme="minorHAnsi" w:hAnsiTheme="minorHAnsi" w:cstheme="minorHAnsi"/>
          <w:sz w:val="22"/>
          <w:szCs w:val="22"/>
        </w:rPr>
        <w:t>. Ils</w:t>
      </w:r>
      <w:r w:rsidR="00CA0DD0">
        <w:rPr>
          <w:rFonts w:asciiTheme="minorHAnsi" w:hAnsiTheme="minorHAnsi" w:cstheme="minorHAnsi"/>
          <w:sz w:val="22"/>
          <w:szCs w:val="22"/>
        </w:rPr>
        <w:t xml:space="preserve"> sont aussi employés dans les sessions de formation en solo</w:t>
      </w:r>
      <w:r w:rsidR="00EC6C29">
        <w:rPr>
          <w:rFonts w:asciiTheme="minorHAnsi" w:hAnsiTheme="minorHAnsi" w:cstheme="minorHAnsi"/>
          <w:sz w:val="22"/>
          <w:szCs w:val="22"/>
        </w:rPr>
        <w:t>.</w:t>
      </w:r>
    </w:p>
    <w:p w14:paraId="26E49A4D" w14:textId="4A56A1EE" w:rsidR="00290B7A" w:rsidRDefault="00DF1BC7" w:rsidP="00A943E5">
      <w:pPr>
        <w:pStyle w:val="Corpsdetexte"/>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Après une période d</w:t>
      </w:r>
      <w:r w:rsidR="00235C72">
        <w:rPr>
          <w:rFonts w:asciiTheme="minorHAnsi" w:hAnsiTheme="minorHAnsi" w:cstheme="minorHAnsi"/>
          <w:sz w:val="22"/>
          <w:szCs w:val="22"/>
        </w:rPr>
        <w:t>’une année d’utilisation, l</w:t>
      </w:r>
      <w:r w:rsidR="00811E89">
        <w:rPr>
          <w:rFonts w:asciiTheme="minorHAnsi" w:hAnsiTheme="minorHAnsi" w:cstheme="minorHAnsi"/>
          <w:sz w:val="22"/>
          <w:szCs w:val="22"/>
        </w:rPr>
        <w:t>es cahiers sont exposés à la validation après un processus d</w:t>
      </w:r>
      <w:r>
        <w:rPr>
          <w:rFonts w:asciiTheme="minorHAnsi" w:hAnsiTheme="minorHAnsi" w:cstheme="minorHAnsi"/>
          <w:sz w:val="22"/>
          <w:szCs w:val="22"/>
        </w:rPr>
        <w:t xml:space="preserve">e révision qui </w:t>
      </w:r>
      <w:r w:rsidR="00DF45B6">
        <w:rPr>
          <w:rFonts w:asciiTheme="minorHAnsi" w:hAnsiTheme="minorHAnsi" w:cstheme="minorHAnsi"/>
          <w:sz w:val="22"/>
          <w:szCs w:val="22"/>
        </w:rPr>
        <w:t xml:space="preserve">doit </w:t>
      </w:r>
      <w:r>
        <w:rPr>
          <w:rFonts w:asciiTheme="minorHAnsi" w:hAnsiTheme="minorHAnsi" w:cstheme="minorHAnsi"/>
          <w:sz w:val="22"/>
          <w:szCs w:val="22"/>
        </w:rPr>
        <w:t>respect</w:t>
      </w:r>
      <w:r w:rsidR="00DF45B6">
        <w:rPr>
          <w:rFonts w:asciiTheme="minorHAnsi" w:hAnsiTheme="minorHAnsi" w:cstheme="minorHAnsi"/>
          <w:sz w:val="22"/>
          <w:szCs w:val="22"/>
        </w:rPr>
        <w:t>er</w:t>
      </w:r>
      <w:r w:rsidR="00A943E5">
        <w:rPr>
          <w:rFonts w:asciiTheme="minorHAnsi" w:hAnsiTheme="minorHAnsi" w:cstheme="minorHAnsi"/>
          <w:sz w:val="22"/>
          <w:szCs w:val="22"/>
        </w:rPr>
        <w:t xml:space="preserve"> </w:t>
      </w:r>
      <w:r>
        <w:rPr>
          <w:rFonts w:asciiTheme="minorHAnsi" w:hAnsiTheme="minorHAnsi" w:cstheme="minorHAnsi"/>
          <w:sz w:val="22"/>
          <w:szCs w:val="22"/>
        </w:rPr>
        <w:t>les étapes suivantes :</w:t>
      </w:r>
    </w:p>
    <w:p w14:paraId="38B87D75" w14:textId="6DBA87EB" w:rsidR="00235C72" w:rsidRDefault="00C67EAC"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Collecte des suggestions et des recommandations d’amélioration du contenu </w:t>
      </w:r>
      <w:r w:rsidR="001B1A8D">
        <w:rPr>
          <w:rFonts w:asciiTheme="minorHAnsi" w:hAnsiTheme="minorHAnsi" w:cstheme="minorHAnsi"/>
          <w:sz w:val="22"/>
          <w:szCs w:val="22"/>
        </w:rPr>
        <w:t>des cahiers (valeurs, textes, outils FBS)</w:t>
      </w:r>
      <w:r w:rsidR="00B612C7">
        <w:rPr>
          <w:rFonts w:asciiTheme="minorHAnsi" w:hAnsiTheme="minorHAnsi" w:cstheme="minorHAnsi"/>
          <w:sz w:val="22"/>
          <w:szCs w:val="22"/>
        </w:rPr>
        <w:t xml:space="preserve"> remontées par les </w:t>
      </w:r>
      <w:proofErr w:type="spellStart"/>
      <w:r w:rsidR="00B612C7">
        <w:rPr>
          <w:rFonts w:asciiTheme="minorHAnsi" w:hAnsiTheme="minorHAnsi" w:cstheme="minorHAnsi"/>
          <w:sz w:val="22"/>
          <w:szCs w:val="22"/>
        </w:rPr>
        <w:t>formateurs.trices</w:t>
      </w:r>
      <w:proofErr w:type="spellEnd"/>
      <w:r w:rsidR="0037459C">
        <w:rPr>
          <w:rFonts w:asciiTheme="minorHAnsi" w:hAnsiTheme="minorHAnsi" w:cstheme="minorHAnsi"/>
          <w:sz w:val="22"/>
          <w:szCs w:val="22"/>
        </w:rPr>
        <w:t xml:space="preserve"> </w:t>
      </w:r>
      <w:proofErr w:type="gramStart"/>
      <w:r w:rsidR="0037459C">
        <w:rPr>
          <w:rFonts w:asciiTheme="minorHAnsi" w:hAnsiTheme="minorHAnsi" w:cstheme="minorHAnsi"/>
          <w:sz w:val="22"/>
          <w:szCs w:val="22"/>
        </w:rPr>
        <w:t>suite aux</w:t>
      </w:r>
      <w:proofErr w:type="gramEnd"/>
      <w:r w:rsidR="0037459C">
        <w:rPr>
          <w:rFonts w:asciiTheme="minorHAnsi" w:hAnsiTheme="minorHAnsi" w:cstheme="minorHAnsi"/>
          <w:sz w:val="22"/>
          <w:szCs w:val="22"/>
        </w:rPr>
        <w:t xml:space="preserve"> remarques des </w:t>
      </w:r>
      <w:proofErr w:type="spellStart"/>
      <w:r w:rsidR="0037459C">
        <w:rPr>
          <w:rFonts w:asciiTheme="minorHAnsi" w:hAnsiTheme="minorHAnsi" w:cstheme="minorHAnsi"/>
          <w:sz w:val="22"/>
          <w:szCs w:val="22"/>
        </w:rPr>
        <w:lastRenderedPageBreak/>
        <w:t>agriculteurs.trices</w:t>
      </w:r>
      <w:proofErr w:type="spellEnd"/>
      <w:r w:rsidR="0037459C">
        <w:rPr>
          <w:rFonts w:asciiTheme="minorHAnsi" w:hAnsiTheme="minorHAnsi" w:cstheme="minorHAnsi"/>
          <w:sz w:val="22"/>
          <w:szCs w:val="22"/>
        </w:rPr>
        <w:t>.</w:t>
      </w:r>
    </w:p>
    <w:p w14:paraId="57C77C86" w14:textId="4CFED582" w:rsidR="001B1A8D" w:rsidRDefault="001E3FD2"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Actualisation et révision du cahier par un maitre formateur national en collaboration avec l’équipe du projet.</w:t>
      </w:r>
    </w:p>
    <w:p w14:paraId="460FECD9" w14:textId="0DE6A3A3" w:rsidR="001E3FD2" w:rsidRDefault="0082202B"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Disposition des cahiers à la validation par l’ABF et le maitre formateur international.</w:t>
      </w:r>
    </w:p>
    <w:p w14:paraId="4AE48F89" w14:textId="30EE4E72" w:rsidR="0082202B" w:rsidRDefault="0082404E"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Réplique d’amélioration et de prise en considération des n</w:t>
      </w:r>
      <w:r w:rsidR="00A92BD4">
        <w:rPr>
          <w:rFonts w:asciiTheme="minorHAnsi" w:hAnsiTheme="minorHAnsi" w:cstheme="minorHAnsi"/>
          <w:sz w:val="22"/>
          <w:szCs w:val="22"/>
        </w:rPr>
        <w:t>ouvelles données d’adaptation</w:t>
      </w:r>
      <w:r w:rsidR="000F0D1D">
        <w:rPr>
          <w:rFonts w:asciiTheme="minorHAnsi" w:hAnsiTheme="minorHAnsi" w:cstheme="minorHAnsi"/>
          <w:sz w:val="22"/>
          <w:szCs w:val="22"/>
        </w:rPr>
        <w:t xml:space="preserve"> aux exigences d</w:t>
      </w:r>
      <w:r w:rsidR="00E91321">
        <w:rPr>
          <w:rFonts w:asciiTheme="minorHAnsi" w:hAnsiTheme="minorHAnsi" w:cstheme="minorHAnsi"/>
          <w:sz w:val="22"/>
          <w:szCs w:val="22"/>
        </w:rPr>
        <w:t>e standard d’</w:t>
      </w:r>
      <w:r w:rsidR="000F0D1D">
        <w:rPr>
          <w:rFonts w:asciiTheme="minorHAnsi" w:hAnsiTheme="minorHAnsi" w:cstheme="minorHAnsi"/>
          <w:sz w:val="22"/>
          <w:szCs w:val="22"/>
        </w:rPr>
        <w:t>ABF.</w:t>
      </w:r>
      <w:r w:rsidR="00A92BD4">
        <w:rPr>
          <w:rFonts w:asciiTheme="minorHAnsi" w:hAnsiTheme="minorHAnsi" w:cstheme="minorHAnsi"/>
          <w:sz w:val="22"/>
          <w:szCs w:val="22"/>
        </w:rPr>
        <w:t xml:space="preserve"> </w:t>
      </w:r>
    </w:p>
    <w:p w14:paraId="70BD5BD4" w14:textId="7B9C16C5" w:rsidR="00E91321" w:rsidRDefault="00661700"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Révision finale et demande de validation.</w:t>
      </w:r>
    </w:p>
    <w:p w14:paraId="734F829A" w14:textId="4DCC202B" w:rsidR="003570EC" w:rsidRPr="003570EC" w:rsidRDefault="00EF4921" w:rsidP="003570EC">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Impression avec une nouvelle conception d’une version ré</w:t>
      </w:r>
      <w:r w:rsidR="003E1651">
        <w:rPr>
          <w:rFonts w:asciiTheme="minorHAnsi" w:hAnsiTheme="minorHAnsi" w:cstheme="minorHAnsi"/>
          <w:sz w:val="22"/>
          <w:szCs w:val="22"/>
        </w:rPr>
        <w:t>visée et validée par l’ABF.</w:t>
      </w:r>
    </w:p>
    <w:p w14:paraId="687C5EF0" w14:textId="654F01DE" w:rsidR="00DF1BC7" w:rsidRPr="0099448A" w:rsidRDefault="00D26B19" w:rsidP="003570EC">
      <w:pPr>
        <w:pStyle w:val="Corpsdetexte"/>
        <w:numPr>
          <w:ilvl w:val="0"/>
          <w:numId w:val="29"/>
        </w:numPr>
        <w:spacing w:before="120" w:after="120" w:line="360" w:lineRule="auto"/>
        <w:ind w:left="284"/>
        <w:jc w:val="both"/>
        <w:rPr>
          <w:rFonts w:asciiTheme="minorHAnsi" w:hAnsiTheme="minorHAnsi" w:cstheme="minorHAnsi"/>
          <w:b/>
          <w:bCs/>
          <w:sz w:val="22"/>
          <w:szCs w:val="22"/>
        </w:rPr>
      </w:pPr>
      <w:r w:rsidRPr="0099448A">
        <w:rPr>
          <w:rFonts w:asciiTheme="minorHAnsi" w:hAnsiTheme="minorHAnsi" w:cstheme="minorHAnsi"/>
          <w:b/>
          <w:bCs/>
          <w:sz w:val="22"/>
          <w:szCs w:val="22"/>
        </w:rPr>
        <w:t>Avantages :</w:t>
      </w:r>
    </w:p>
    <w:p w14:paraId="3E0663BE" w14:textId="767D0B74" w:rsidR="00D26B19" w:rsidRDefault="00705F54"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Respecter les nomes exigés par l’ABF for </w:t>
      </w:r>
      <w:proofErr w:type="spellStart"/>
      <w:r>
        <w:rPr>
          <w:rFonts w:asciiTheme="minorHAnsi" w:hAnsiTheme="minorHAnsi" w:cstheme="minorHAnsi"/>
          <w:sz w:val="22"/>
          <w:szCs w:val="22"/>
        </w:rPr>
        <w:t>Africa</w:t>
      </w:r>
      <w:proofErr w:type="spellEnd"/>
      <w:r w:rsidR="00CD2858">
        <w:rPr>
          <w:rFonts w:asciiTheme="minorHAnsi" w:hAnsiTheme="minorHAnsi" w:cstheme="minorHAnsi"/>
          <w:sz w:val="22"/>
          <w:szCs w:val="22"/>
        </w:rPr>
        <w:t>.</w:t>
      </w:r>
    </w:p>
    <w:p w14:paraId="063B257E" w14:textId="5E3E7338" w:rsidR="00705F54" w:rsidRDefault="00705F54"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Impliquer les </w:t>
      </w:r>
      <w:r w:rsidR="00311268">
        <w:rPr>
          <w:rFonts w:asciiTheme="minorHAnsi" w:hAnsiTheme="minorHAnsi" w:cstheme="minorHAnsi"/>
          <w:sz w:val="22"/>
          <w:szCs w:val="22"/>
        </w:rPr>
        <w:t xml:space="preserve">différentes parties prenantes (MF, experts FBS nationaux, équipe projet, équipe bureau mandaté, équipe ABF, experts techniques et économiques, </w:t>
      </w:r>
      <w:r w:rsidR="00F103B9">
        <w:rPr>
          <w:rFonts w:asciiTheme="minorHAnsi" w:hAnsiTheme="minorHAnsi" w:cstheme="minorHAnsi"/>
          <w:sz w:val="22"/>
          <w:szCs w:val="22"/>
        </w:rPr>
        <w:t xml:space="preserve">enquêteurs, futurs formateurs FBS, </w:t>
      </w:r>
      <w:proofErr w:type="spellStart"/>
      <w:r w:rsidR="00F103B9">
        <w:rPr>
          <w:rFonts w:asciiTheme="minorHAnsi" w:hAnsiTheme="minorHAnsi" w:cstheme="minorHAnsi"/>
          <w:sz w:val="22"/>
          <w:szCs w:val="22"/>
        </w:rPr>
        <w:t>agricculteurs.trices</w:t>
      </w:r>
      <w:proofErr w:type="spellEnd"/>
      <w:r w:rsidR="00F103B9">
        <w:rPr>
          <w:rFonts w:asciiTheme="minorHAnsi" w:hAnsiTheme="minorHAnsi" w:cstheme="minorHAnsi"/>
          <w:sz w:val="22"/>
          <w:szCs w:val="22"/>
        </w:rPr>
        <w:t>, partenaires publiques et privés).</w:t>
      </w:r>
    </w:p>
    <w:p w14:paraId="1E903F9F" w14:textId="513ADEAC" w:rsidR="006407BB" w:rsidRDefault="006407BB"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Engager un maitre formateur national</w:t>
      </w:r>
      <w:r w:rsidR="006A025B">
        <w:rPr>
          <w:rFonts w:asciiTheme="minorHAnsi" w:hAnsiTheme="minorHAnsi" w:cstheme="minorHAnsi"/>
          <w:sz w:val="22"/>
          <w:szCs w:val="22"/>
        </w:rPr>
        <w:t>-chef de mission FBS à cette mission.</w:t>
      </w:r>
    </w:p>
    <w:p w14:paraId="4E042AB5" w14:textId="079F9DDB" w:rsidR="00740C70" w:rsidRDefault="00740C70"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Adapter, réviser et valider les trois cahiers FBS du projet</w:t>
      </w:r>
      <w:r w:rsidR="0007740C">
        <w:rPr>
          <w:rFonts w:asciiTheme="minorHAnsi" w:hAnsiTheme="minorHAnsi" w:cstheme="minorHAnsi"/>
          <w:sz w:val="22"/>
          <w:szCs w:val="22"/>
        </w:rPr>
        <w:t xml:space="preserve"> en langue française.</w:t>
      </w:r>
    </w:p>
    <w:p w14:paraId="6282CD24" w14:textId="77777777" w:rsidR="003570EC" w:rsidRDefault="003570EC" w:rsidP="003570EC">
      <w:pPr>
        <w:pStyle w:val="Corpsdetexte"/>
        <w:spacing w:before="120" w:after="120" w:line="360" w:lineRule="auto"/>
        <w:ind w:left="720"/>
        <w:jc w:val="both"/>
        <w:rPr>
          <w:rFonts w:asciiTheme="minorHAnsi" w:hAnsiTheme="minorHAnsi" w:cstheme="minorHAnsi"/>
          <w:sz w:val="22"/>
          <w:szCs w:val="22"/>
        </w:rPr>
      </w:pPr>
    </w:p>
    <w:p w14:paraId="30F8934F" w14:textId="75BC083E" w:rsidR="0007740C" w:rsidRPr="0099448A" w:rsidRDefault="0007740C" w:rsidP="003570EC">
      <w:pPr>
        <w:pStyle w:val="Corpsdetexte"/>
        <w:numPr>
          <w:ilvl w:val="0"/>
          <w:numId w:val="29"/>
        </w:numPr>
        <w:spacing w:before="120" w:after="120" w:line="360" w:lineRule="auto"/>
        <w:ind w:left="426"/>
        <w:jc w:val="both"/>
        <w:rPr>
          <w:rFonts w:asciiTheme="minorHAnsi" w:hAnsiTheme="minorHAnsi" w:cstheme="minorHAnsi"/>
          <w:b/>
          <w:bCs/>
          <w:sz w:val="22"/>
          <w:szCs w:val="22"/>
        </w:rPr>
      </w:pPr>
      <w:r w:rsidRPr="0099448A">
        <w:rPr>
          <w:rFonts w:asciiTheme="minorHAnsi" w:hAnsiTheme="minorHAnsi" w:cstheme="minorHAnsi"/>
          <w:b/>
          <w:bCs/>
          <w:sz w:val="22"/>
          <w:szCs w:val="22"/>
        </w:rPr>
        <w:t>Limites</w:t>
      </w:r>
      <w:r w:rsidR="003570EC">
        <w:rPr>
          <w:rFonts w:asciiTheme="minorHAnsi" w:hAnsiTheme="minorHAnsi" w:cstheme="minorHAnsi"/>
          <w:b/>
          <w:bCs/>
          <w:sz w:val="22"/>
          <w:szCs w:val="22"/>
        </w:rPr>
        <w:t> :</w:t>
      </w:r>
    </w:p>
    <w:p w14:paraId="0913AD2C" w14:textId="5BB60C89" w:rsidR="0007740C" w:rsidRDefault="00B41D15"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Processus long </w:t>
      </w:r>
    </w:p>
    <w:p w14:paraId="1566D427" w14:textId="3DFC09B3" w:rsidR="006A025B" w:rsidRDefault="00740C70"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B41D15">
        <w:rPr>
          <w:rFonts w:asciiTheme="minorHAnsi" w:hAnsiTheme="minorHAnsi" w:cstheme="minorHAnsi"/>
          <w:sz w:val="22"/>
          <w:szCs w:val="22"/>
        </w:rPr>
        <w:t>Cahiers en langue arabe non révisés</w:t>
      </w:r>
      <w:r w:rsidR="0070568A">
        <w:rPr>
          <w:rFonts w:asciiTheme="minorHAnsi" w:hAnsiTheme="minorHAnsi" w:cstheme="minorHAnsi"/>
          <w:sz w:val="22"/>
          <w:szCs w:val="22"/>
        </w:rPr>
        <w:t>.</w:t>
      </w:r>
    </w:p>
    <w:p w14:paraId="5097B244" w14:textId="090CEF2C" w:rsidR="00B41D15" w:rsidRDefault="00246899"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Pas assez de sessions de formation </w:t>
      </w:r>
      <w:r w:rsidR="00B106B7">
        <w:rPr>
          <w:rFonts w:asciiTheme="minorHAnsi" w:hAnsiTheme="minorHAnsi" w:cstheme="minorHAnsi"/>
          <w:sz w:val="22"/>
          <w:szCs w:val="22"/>
        </w:rPr>
        <w:t>pour l’adaptation des cahiers amandier et apiculture</w:t>
      </w:r>
      <w:r w:rsidR="0070568A">
        <w:rPr>
          <w:rFonts w:asciiTheme="minorHAnsi" w:hAnsiTheme="minorHAnsi" w:cstheme="minorHAnsi"/>
          <w:sz w:val="22"/>
          <w:szCs w:val="22"/>
        </w:rPr>
        <w:t>.</w:t>
      </w:r>
    </w:p>
    <w:p w14:paraId="4EF6A793" w14:textId="3F1C145F" w:rsidR="00B106B7" w:rsidRDefault="003931E5"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Cahiers validés non utilisés dans les sessions de formation.</w:t>
      </w:r>
    </w:p>
    <w:p w14:paraId="603C86D5" w14:textId="27638E14" w:rsidR="001E1A8D" w:rsidRDefault="001B11D9" w:rsidP="00A943E5">
      <w:pPr>
        <w:pStyle w:val="Corpsdetexte"/>
        <w:numPr>
          <w:ilvl w:val="0"/>
          <w:numId w:val="16"/>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Plus de temps nécessaire pour tester les cahiers validés sur terrain.</w:t>
      </w:r>
    </w:p>
    <w:p w14:paraId="05F342CF" w14:textId="77777777" w:rsidR="003570EC" w:rsidRPr="00A943E5" w:rsidRDefault="003570EC" w:rsidP="003570EC">
      <w:pPr>
        <w:pStyle w:val="Corpsdetexte"/>
        <w:spacing w:before="120" w:after="120" w:line="360" w:lineRule="auto"/>
        <w:ind w:left="720"/>
        <w:jc w:val="both"/>
        <w:rPr>
          <w:rFonts w:asciiTheme="minorHAnsi" w:hAnsiTheme="minorHAnsi" w:cstheme="minorHAnsi"/>
          <w:sz w:val="22"/>
          <w:szCs w:val="22"/>
        </w:rPr>
      </w:pPr>
    </w:p>
    <w:p w14:paraId="1DBFEB3E" w14:textId="218B2603" w:rsidR="0024208C" w:rsidRPr="003570EC" w:rsidRDefault="0024208C" w:rsidP="003570EC">
      <w:pPr>
        <w:pStyle w:val="Paragraphedeliste"/>
        <w:numPr>
          <w:ilvl w:val="0"/>
          <w:numId w:val="18"/>
        </w:numPr>
        <w:spacing w:before="120" w:after="120" w:line="360" w:lineRule="auto"/>
        <w:ind w:left="284"/>
        <w:jc w:val="both"/>
        <w:rPr>
          <w:b/>
          <w:bCs/>
          <w:lang w:val="fr-CA"/>
        </w:rPr>
      </w:pPr>
      <w:r w:rsidRPr="003570EC">
        <w:rPr>
          <w:b/>
          <w:bCs/>
          <w:lang w:val="fr-CA"/>
        </w:rPr>
        <w:t>Synthèse du déroulement des formations FBS</w:t>
      </w:r>
      <w:r w:rsidR="003570EC">
        <w:rPr>
          <w:b/>
          <w:bCs/>
          <w:lang w:val="fr-CA"/>
        </w:rPr>
        <w:t xml:space="preserve"> : </w:t>
      </w:r>
    </w:p>
    <w:p w14:paraId="08A7D919" w14:textId="327C7ACB" w:rsidR="00572181" w:rsidRDefault="005D1AEC"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Sélection des chaines de valeurs</w:t>
      </w:r>
      <w:r w:rsidR="00F23EF5">
        <w:rPr>
          <w:rFonts w:asciiTheme="minorHAnsi" w:hAnsiTheme="minorHAnsi" w:cstheme="minorHAnsi"/>
          <w:sz w:val="22"/>
          <w:szCs w:val="22"/>
          <w:lang w:val="fr-CA"/>
        </w:rPr>
        <w:t>.</w:t>
      </w:r>
    </w:p>
    <w:p w14:paraId="718BD957" w14:textId="613C0F95" w:rsidR="00F23EF5" w:rsidRDefault="00F23EF5"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Choix des associations de cultures</w:t>
      </w:r>
    </w:p>
    <w:p w14:paraId="0FA89E5B" w14:textId="548A57A1" w:rsidR="00F23EF5" w:rsidRDefault="00972AD7"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Élaboration du cahier test </w:t>
      </w:r>
    </w:p>
    <w:p w14:paraId="26BD018F" w14:textId="0596A0DD" w:rsidR="00686C09" w:rsidRDefault="00972AD7"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Sélection </w:t>
      </w:r>
      <w:r w:rsidR="008A639F">
        <w:rPr>
          <w:rFonts w:asciiTheme="minorHAnsi" w:hAnsiTheme="minorHAnsi" w:cstheme="minorHAnsi"/>
          <w:sz w:val="22"/>
          <w:szCs w:val="22"/>
          <w:lang w:val="fr-CA"/>
        </w:rPr>
        <w:t>des futurs formateurs</w:t>
      </w:r>
    </w:p>
    <w:p w14:paraId="5FE5300A" w14:textId="16A102F4" w:rsidR="00972AD7" w:rsidRDefault="00972AD7"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lastRenderedPageBreak/>
        <w:t>Formation des formateurs (FDF)</w:t>
      </w:r>
    </w:p>
    <w:p w14:paraId="5E76637D" w14:textId="6AA341A0" w:rsidR="001E6349" w:rsidRDefault="001E6349"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Deuxième sélection des formateurs après </w:t>
      </w:r>
      <w:proofErr w:type="spellStart"/>
      <w:r>
        <w:rPr>
          <w:rFonts w:asciiTheme="minorHAnsi" w:hAnsiTheme="minorHAnsi" w:cstheme="minorHAnsi"/>
          <w:sz w:val="22"/>
          <w:szCs w:val="22"/>
          <w:lang w:val="fr-CA"/>
        </w:rPr>
        <w:t>fdf</w:t>
      </w:r>
      <w:proofErr w:type="spellEnd"/>
    </w:p>
    <w:p w14:paraId="3F9A531D" w14:textId="2DB0DA33" w:rsidR="005C7189" w:rsidRDefault="005C7189"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Groupe d’apprentissage des formateurs</w:t>
      </w:r>
      <w:r w:rsidR="00CE49D0">
        <w:rPr>
          <w:rFonts w:asciiTheme="minorHAnsi" w:hAnsiTheme="minorHAnsi" w:cstheme="minorHAnsi"/>
          <w:sz w:val="22"/>
          <w:szCs w:val="22"/>
          <w:lang w:val="fr-CA"/>
        </w:rPr>
        <w:t xml:space="preserve"> en trinôme ou en quadrinôme</w:t>
      </w:r>
      <w:r>
        <w:rPr>
          <w:rFonts w:asciiTheme="minorHAnsi" w:hAnsiTheme="minorHAnsi" w:cstheme="minorHAnsi"/>
          <w:sz w:val="22"/>
          <w:szCs w:val="22"/>
          <w:lang w:val="fr-CA"/>
        </w:rPr>
        <w:t xml:space="preserve"> (GAF</w:t>
      </w:r>
      <w:r w:rsidR="00CE49D0">
        <w:rPr>
          <w:rFonts w:asciiTheme="minorHAnsi" w:hAnsiTheme="minorHAnsi" w:cstheme="minorHAnsi"/>
          <w:sz w:val="22"/>
          <w:szCs w:val="22"/>
          <w:lang w:val="fr-CA"/>
        </w:rPr>
        <w:t>T</w:t>
      </w:r>
      <w:r w:rsidR="001E6349">
        <w:rPr>
          <w:rFonts w:asciiTheme="minorHAnsi" w:hAnsiTheme="minorHAnsi" w:cstheme="minorHAnsi"/>
          <w:sz w:val="22"/>
          <w:szCs w:val="22"/>
          <w:lang w:val="fr-CA"/>
        </w:rPr>
        <w:t>Q</w:t>
      </w:r>
      <w:r>
        <w:rPr>
          <w:rFonts w:asciiTheme="minorHAnsi" w:hAnsiTheme="minorHAnsi" w:cstheme="minorHAnsi"/>
          <w:sz w:val="22"/>
          <w:szCs w:val="22"/>
          <w:lang w:val="fr-CA"/>
        </w:rPr>
        <w:t>)</w:t>
      </w:r>
    </w:p>
    <w:p w14:paraId="53D0BEDE" w14:textId="11A2535D" w:rsidR="00863F2C" w:rsidRDefault="00863F2C"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Supervision </w:t>
      </w:r>
      <w:r w:rsidR="000C50D9">
        <w:rPr>
          <w:rFonts w:asciiTheme="minorHAnsi" w:hAnsiTheme="minorHAnsi" w:cstheme="minorHAnsi"/>
          <w:sz w:val="22"/>
          <w:szCs w:val="22"/>
          <w:lang w:val="fr-CA"/>
        </w:rPr>
        <w:t>et qualification en binôme</w:t>
      </w:r>
    </w:p>
    <w:p w14:paraId="0FDA9CAE" w14:textId="53F8976C" w:rsidR="001E6349" w:rsidRDefault="001E6349"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Groupe d’apprentissage des formateurs en binôme </w:t>
      </w:r>
      <w:r w:rsidR="00466772">
        <w:rPr>
          <w:rFonts w:asciiTheme="minorHAnsi" w:hAnsiTheme="minorHAnsi" w:cstheme="minorHAnsi"/>
          <w:sz w:val="22"/>
          <w:szCs w:val="22"/>
          <w:lang w:val="fr-CA"/>
        </w:rPr>
        <w:t>(GAFB)</w:t>
      </w:r>
    </w:p>
    <w:p w14:paraId="0750DFC1" w14:textId="1655963C" w:rsidR="000C50D9" w:rsidRDefault="000C50D9"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Supervision et qualification en solo</w:t>
      </w:r>
    </w:p>
    <w:p w14:paraId="628FFF17" w14:textId="12BDB7BF" w:rsidR="00466772" w:rsidRDefault="00466772"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Troisième sélection des formateurs</w:t>
      </w:r>
    </w:p>
    <w:p w14:paraId="6F5A7BB1" w14:textId="260397A5" w:rsidR="00466772" w:rsidRDefault="00863F2C"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Formation en solo (échelle réelle)</w:t>
      </w:r>
    </w:p>
    <w:p w14:paraId="07C16F4C" w14:textId="1924310C" w:rsidR="000C50D9" w:rsidRDefault="000C50D9"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Supervision de Remise à niveau</w:t>
      </w:r>
    </w:p>
    <w:p w14:paraId="2F07147E" w14:textId="376FA1E6" w:rsidR="00686972" w:rsidRDefault="00EF1AE8"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Atelier de recyclage FBS</w:t>
      </w:r>
    </w:p>
    <w:p w14:paraId="32B0AEAF" w14:textId="013C19AD" w:rsidR="00863F2C" w:rsidRDefault="000C50D9"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Révision, adaptation et </w:t>
      </w:r>
      <w:r w:rsidR="001B5FBF">
        <w:rPr>
          <w:rFonts w:asciiTheme="minorHAnsi" w:hAnsiTheme="minorHAnsi" w:cstheme="minorHAnsi"/>
          <w:sz w:val="22"/>
          <w:szCs w:val="22"/>
          <w:lang w:val="fr-CA"/>
        </w:rPr>
        <w:t xml:space="preserve">validation des cahiers </w:t>
      </w:r>
    </w:p>
    <w:p w14:paraId="1C888BEE" w14:textId="3239BECD" w:rsidR="00CE49D0" w:rsidRDefault="00D54841"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Attestation</w:t>
      </w:r>
      <w:r w:rsidR="00687D47">
        <w:rPr>
          <w:rFonts w:asciiTheme="minorHAnsi" w:hAnsiTheme="minorHAnsi" w:cstheme="minorHAnsi"/>
          <w:sz w:val="22"/>
          <w:szCs w:val="22"/>
          <w:lang w:val="fr-CA"/>
        </w:rPr>
        <w:t>s FBS aux formateurs en solo</w:t>
      </w:r>
    </w:p>
    <w:p w14:paraId="2F9025F9" w14:textId="6BF07FBD" w:rsidR="00293B4F" w:rsidRDefault="00293B4F" w:rsidP="003570EC">
      <w:pPr>
        <w:pStyle w:val="Corpsdetexte"/>
        <w:numPr>
          <w:ilvl w:val="0"/>
          <w:numId w:val="30"/>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Journée post formation </w:t>
      </w:r>
      <w:r w:rsidR="00244317">
        <w:rPr>
          <w:rFonts w:asciiTheme="minorHAnsi" w:hAnsiTheme="minorHAnsi" w:cstheme="minorHAnsi"/>
          <w:sz w:val="22"/>
          <w:szCs w:val="22"/>
          <w:lang w:val="fr-CA"/>
        </w:rPr>
        <w:t xml:space="preserve">FBS après au minimum 6 mois de l’exécution de la formation </w:t>
      </w:r>
    </w:p>
    <w:p w14:paraId="6FA8D602" w14:textId="77777777" w:rsidR="003570EC" w:rsidRDefault="003570EC" w:rsidP="003570EC">
      <w:pPr>
        <w:pStyle w:val="Corpsdetexte"/>
        <w:spacing w:before="120" w:after="120" w:line="360" w:lineRule="auto"/>
        <w:ind w:left="720"/>
        <w:jc w:val="both"/>
        <w:rPr>
          <w:rFonts w:asciiTheme="minorHAnsi" w:hAnsiTheme="minorHAnsi" w:cstheme="minorHAnsi"/>
          <w:sz w:val="22"/>
          <w:szCs w:val="22"/>
          <w:lang w:val="fr-CA"/>
        </w:rPr>
      </w:pPr>
    </w:p>
    <w:p w14:paraId="261750FA" w14:textId="0BB263D9" w:rsidR="00686C09" w:rsidRPr="00064AA3" w:rsidRDefault="00064AA3" w:rsidP="003570EC">
      <w:pPr>
        <w:pStyle w:val="Corpsdetexte"/>
        <w:numPr>
          <w:ilvl w:val="0"/>
          <w:numId w:val="19"/>
        </w:numPr>
        <w:spacing w:before="120" w:after="120" w:line="360" w:lineRule="auto"/>
        <w:ind w:left="284"/>
        <w:jc w:val="both"/>
        <w:rPr>
          <w:rFonts w:asciiTheme="minorHAnsi" w:hAnsiTheme="minorHAnsi" w:cstheme="minorHAnsi"/>
          <w:b/>
          <w:bCs/>
          <w:sz w:val="22"/>
          <w:szCs w:val="22"/>
          <w:lang w:val="fr-CA"/>
        </w:rPr>
      </w:pPr>
      <w:r w:rsidRPr="00064AA3">
        <w:rPr>
          <w:rFonts w:asciiTheme="minorHAnsi" w:hAnsiTheme="minorHAnsi" w:cstheme="minorHAnsi"/>
          <w:b/>
          <w:bCs/>
          <w:sz w:val="22"/>
          <w:szCs w:val="22"/>
          <w:lang w:val="fr-CA"/>
        </w:rPr>
        <w:t>Formation FBS :</w:t>
      </w:r>
    </w:p>
    <w:p w14:paraId="5437EFD5" w14:textId="50B327F6" w:rsidR="00064AA3" w:rsidRDefault="00EB62D8"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Mobilisation du groupe </w:t>
      </w:r>
    </w:p>
    <w:p w14:paraId="4457402F" w14:textId="6927D90C" w:rsidR="005F2E5F" w:rsidRDefault="005F2E5F"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Fixation date et lieu</w:t>
      </w:r>
    </w:p>
    <w:p w14:paraId="004C70E6" w14:textId="0F6E07B9" w:rsidR="005F2E5F" w:rsidRDefault="005F2E5F"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Choix d</w:t>
      </w:r>
      <w:r w:rsidR="00B4246F">
        <w:rPr>
          <w:rFonts w:asciiTheme="minorHAnsi" w:hAnsiTheme="minorHAnsi" w:cstheme="minorHAnsi"/>
          <w:sz w:val="22"/>
          <w:szCs w:val="22"/>
          <w:lang w:val="fr-CA"/>
        </w:rPr>
        <w:t>u</w:t>
      </w:r>
      <w:r>
        <w:rPr>
          <w:rFonts w:asciiTheme="minorHAnsi" w:hAnsiTheme="minorHAnsi" w:cstheme="minorHAnsi"/>
          <w:sz w:val="22"/>
          <w:szCs w:val="22"/>
          <w:lang w:val="fr-CA"/>
        </w:rPr>
        <w:t xml:space="preserve"> formateur</w:t>
      </w:r>
    </w:p>
    <w:p w14:paraId="1638EE9A" w14:textId="1B341C86" w:rsidR="00EB62D8" w:rsidRDefault="00657EB4"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Mise à disposition du </w:t>
      </w:r>
      <w:r w:rsidR="00A64D03">
        <w:rPr>
          <w:rFonts w:asciiTheme="minorHAnsi" w:hAnsiTheme="minorHAnsi" w:cstheme="minorHAnsi"/>
          <w:sz w:val="22"/>
          <w:szCs w:val="22"/>
          <w:lang w:val="fr-CA"/>
        </w:rPr>
        <w:t xml:space="preserve">matériel </w:t>
      </w:r>
      <w:r w:rsidR="002C3657">
        <w:rPr>
          <w:rFonts w:asciiTheme="minorHAnsi" w:hAnsiTheme="minorHAnsi" w:cstheme="minorHAnsi"/>
          <w:sz w:val="22"/>
          <w:szCs w:val="22"/>
          <w:lang w:val="fr-CA"/>
        </w:rPr>
        <w:t xml:space="preserve">nécessaire à </w:t>
      </w:r>
      <w:r w:rsidR="00A64D03">
        <w:rPr>
          <w:rFonts w:asciiTheme="minorHAnsi" w:hAnsiTheme="minorHAnsi" w:cstheme="minorHAnsi"/>
          <w:sz w:val="22"/>
          <w:szCs w:val="22"/>
          <w:lang w:val="fr-CA"/>
        </w:rPr>
        <w:t>la formation</w:t>
      </w:r>
    </w:p>
    <w:p w14:paraId="2A4AF019" w14:textId="1D5E46A3" w:rsidR="005F2E5F" w:rsidRDefault="00A22B39"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Déroulement de la formation (5 matinées, 12 modules)</w:t>
      </w:r>
    </w:p>
    <w:p w14:paraId="2B3E41D2" w14:textId="2DD9CF07" w:rsidR="007E3423" w:rsidRDefault="00736100"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Enquête</w:t>
      </w:r>
      <w:r w:rsidR="007E3423">
        <w:rPr>
          <w:rFonts w:asciiTheme="minorHAnsi" w:hAnsiTheme="minorHAnsi" w:cstheme="minorHAnsi"/>
          <w:sz w:val="22"/>
          <w:szCs w:val="22"/>
          <w:lang w:val="fr-CA"/>
        </w:rPr>
        <w:t xml:space="preserve"> préformation des 18 compétences </w:t>
      </w:r>
      <w:r>
        <w:rPr>
          <w:rFonts w:asciiTheme="minorHAnsi" w:hAnsiTheme="minorHAnsi" w:cstheme="minorHAnsi"/>
          <w:sz w:val="22"/>
          <w:szCs w:val="22"/>
          <w:lang w:val="fr-CA"/>
        </w:rPr>
        <w:t>entrepreneuriales</w:t>
      </w:r>
      <w:r w:rsidR="002C3657">
        <w:rPr>
          <w:rFonts w:asciiTheme="minorHAnsi" w:hAnsiTheme="minorHAnsi" w:cstheme="minorHAnsi"/>
          <w:sz w:val="22"/>
          <w:szCs w:val="22"/>
          <w:lang w:val="fr-CA"/>
        </w:rPr>
        <w:t xml:space="preserve"> (premier jour)</w:t>
      </w:r>
    </w:p>
    <w:p w14:paraId="5D21F529" w14:textId="292D2F16" w:rsidR="007E3423" w:rsidRPr="00153A04" w:rsidRDefault="00736100"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Remplissage des fiches d’identité agriculteur</w:t>
      </w:r>
      <w:r w:rsidR="00153A04">
        <w:rPr>
          <w:rFonts w:asciiTheme="minorHAnsi" w:hAnsiTheme="minorHAnsi" w:cstheme="minorHAnsi"/>
          <w:sz w:val="22"/>
          <w:szCs w:val="22"/>
          <w:lang w:val="fr-CA"/>
        </w:rPr>
        <w:t xml:space="preserve"> (premier jour)</w:t>
      </w:r>
    </w:p>
    <w:p w14:paraId="69269864" w14:textId="56E7AB2B" w:rsidR="007E3423" w:rsidRDefault="007E3423"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Évaluation de la formation</w:t>
      </w:r>
    </w:p>
    <w:p w14:paraId="4FA71706" w14:textId="37E0DC98" w:rsidR="007E3423" w:rsidRDefault="007E3423"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Choix des personnes focales du groupe</w:t>
      </w:r>
    </w:p>
    <w:p w14:paraId="5D8CC8AB" w14:textId="073F275C" w:rsidR="00A22B39" w:rsidRDefault="00A45B43"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Distribution à la fin de la formation des certificats de participation FBS aux participants</w:t>
      </w:r>
    </w:p>
    <w:p w14:paraId="7D689F8E" w14:textId="77777777" w:rsidR="007E3423" w:rsidRDefault="007E3423"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Photo de groupe </w:t>
      </w:r>
    </w:p>
    <w:p w14:paraId="08FB320E" w14:textId="2D7E9661" w:rsidR="00B4246F" w:rsidRDefault="00B4246F" w:rsidP="003570EC">
      <w:pPr>
        <w:pStyle w:val="Corpsdetexte"/>
        <w:numPr>
          <w:ilvl w:val="0"/>
          <w:numId w:val="31"/>
        </w:numPr>
        <w:spacing w:before="120" w:after="120" w:line="360" w:lineRule="auto"/>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Remise des livrables </w:t>
      </w:r>
    </w:p>
    <w:p w14:paraId="5DBF7C37" w14:textId="77777777" w:rsidR="00D63D03" w:rsidRDefault="00D63D03" w:rsidP="00D63D03">
      <w:pPr>
        <w:rPr>
          <w:lang w:val="fr-CA"/>
        </w:rPr>
      </w:pPr>
    </w:p>
    <w:p w14:paraId="0F81E166" w14:textId="771D915F" w:rsidR="00D63D03" w:rsidRPr="003570EC" w:rsidRDefault="00D63D03" w:rsidP="003570EC">
      <w:pPr>
        <w:pStyle w:val="Paragraphedeliste"/>
        <w:numPr>
          <w:ilvl w:val="0"/>
          <w:numId w:val="19"/>
        </w:numPr>
        <w:rPr>
          <w:b/>
          <w:bCs/>
          <w:lang w:val="fr-CA"/>
        </w:rPr>
      </w:pPr>
      <w:r w:rsidRPr="003570EC">
        <w:rPr>
          <w:b/>
          <w:bCs/>
          <w:lang w:val="fr-CA"/>
        </w:rPr>
        <w:t xml:space="preserve">Défis rencontrés, les bonne pratiques et les perspectives de développement pour la durabilité de l’approche ECOL’AGRI. </w:t>
      </w:r>
    </w:p>
    <w:p w14:paraId="4904B1D8" w14:textId="0D8C6D15" w:rsidR="00A45B43" w:rsidRPr="009E1130" w:rsidRDefault="009E1130" w:rsidP="009E1130">
      <w:pPr>
        <w:pStyle w:val="Lgende"/>
        <w:ind w:left="0" w:firstLine="0"/>
        <w:jc w:val="center"/>
        <w:rPr>
          <w:b w:val="0"/>
          <w:bCs w:val="0"/>
          <w:i/>
          <w:iCs/>
          <w:color w:val="auto"/>
        </w:rPr>
      </w:pPr>
      <w:bookmarkStart w:id="5" w:name="_Toc188946634"/>
      <w:r w:rsidRPr="009E1130">
        <w:rPr>
          <w:b w:val="0"/>
          <w:bCs w:val="0"/>
          <w:i/>
          <w:iCs/>
          <w:color w:val="auto"/>
        </w:rPr>
        <w:t xml:space="preserve">Tableau </w:t>
      </w:r>
      <w:r w:rsidRPr="009E1130">
        <w:rPr>
          <w:b w:val="0"/>
          <w:bCs w:val="0"/>
          <w:i/>
          <w:iCs/>
          <w:color w:val="auto"/>
        </w:rPr>
        <w:fldChar w:fldCharType="begin"/>
      </w:r>
      <w:r w:rsidRPr="009E1130">
        <w:rPr>
          <w:b w:val="0"/>
          <w:bCs w:val="0"/>
          <w:i/>
          <w:iCs/>
          <w:color w:val="auto"/>
        </w:rPr>
        <w:instrText xml:space="preserve"> SEQ Tableau \* ARABIC </w:instrText>
      </w:r>
      <w:r w:rsidRPr="009E1130">
        <w:rPr>
          <w:b w:val="0"/>
          <w:bCs w:val="0"/>
          <w:i/>
          <w:iCs/>
          <w:color w:val="auto"/>
        </w:rPr>
        <w:fldChar w:fldCharType="separate"/>
      </w:r>
      <w:r>
        <w:rPr>
          <w:b w:val="0"/>
          <w:bCs w:val="0"/>
          <w:i/>
          <w:iCs/>
          <w:noProof/>
          <w:color w:val="auto"/>
        </w:rPr>
        <w:t>1</w:t>
      </w:r>
      <w:r w:rsidRPr="009E1130">
        <w:rPr>
          <w:b w:val="0"/>
          <w:bCs w:val="0"/>
          <w:i/>
          <w:iCs/>
          <w:color w:val="auto"/>
        </w:rPr>
        <w:fldChar w:fldCharType="end"/>
      </w:r>
      <w:r w:rsidRPr="009E1130">
        <w:rPr>
          <w:b w:val="0"/>
          <w:bCs w:val="0"/>
          <w:i/>
          <w:iCs/>
          <w:color w:val="auto"/>
        </w:rPr>
        <w:t> : Les défis rencontrés et les solutions proposées</w:t>
      </w:r>
      <w:bookmarkEnd w:id="5"/>
    </w:p>
    <w:tbl>
      <w:tblPr>
        <w:tblStyle w:val="TableauGrille4-Accentuation6"/>
        <w:tblW w:w="9918" w:type="dxa"/>
        <w:tblLook w:val="04A0" w:firstRow="1" w:lastRow="0" w:firstColumn="1" w:lastColumn="0" w:noHBand="0" w:noVBand="1"/>
      </w:tblPr>
      <w:tblGrid>
        <w:gridCol w:w="4673"/>
        <w:gridCol w:w="5245"/>
      </w:tblGrid>
      <w:tr w:rsidR="00FF3E17" w:rsidRPr="00B70CB3" w14:paraId="13232C8E" w14:textId="77777777" w:rsidTr="001D6B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7EE19CA" w14:textId="77777777" w:rsidR="00FF3E17" w:rsidRPr="00B70CB3" w:rsidRDefault="00FF3E17" w:rsidP="00A6236D">
            <w:pPr>
              <w:jc w:val="center"/>
              <w:rPr>
                <w:rFonts w:asciiTheme="minorBidi" w:hAnsiTheme="minorBidi"/>
                <w:b w:val="0"/>
                <w:bCs w:val="0"/>
              </w:rPr>
            </w:pPr>
            <w:r w:rsidRPr="00B70CB3">
              <w:rPr>
                <w:rFonts w:asciiTheme="minorBidi" w:hAnsiTheme="minorBidi"/>
              </w:rPr>
              <w:t>Les défis</w:t>
            </w:r>
          </w:p>
        </w:tc>
        <w:tc>
          <w:tcPr>
            <w:tcW w:w="5245" w:type="dxa"/>
          </w:tcPr>
          <w:p w14:paraId="24600817" w14:textId="77777777" w:rsidR="00FF3E17" w:rsidRPr="00B70CB3" w:rsidRDefault="00FF3E17" w:rsidP="00A6236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rPr>
            </w:pPr>
            <w:r w:rsidRPr="00B70CB3">
              <w:rPr>
                <w:rFonts w:asciiTheme="minorBidi" w:hAnsiTheme="minorBidi"/>
              </w:rPr>
              <w:t>Les solutions proposées</w:t>
            </w:r>
          </w:p>
        </w:tc>
      </w:tr>
      <w:tr w:rsidR="00FF3E17" w:rsidRPr="00B70CB3" w14:paraId="55414148" w14:textId="77777777" w:rsidTr="001D6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47710107" w14:textId="77777777" w:rsidR="00FF3E17" w:rsidRPr="00B70CB3" w:rsidRDefault="00FF3E17" w:rsidP="00A6236D">
            <w:pPr>
              <w:jc w:val="center"/>
              <w:rPr>
                <w:rFonts w:asciiTheme="minorBidi" w:hAnsiTheme="minorBidi"/>
                <w:b w:val="0"/>
                <w:bCs w:val="0"/>
              </w:rPr>
            </w:pPr>
            <w:r w:rsidRPr="00B70CB3">
              <w:rPr>
                <w:rFonts w:asciiTheme="minorBidi" w:hAnsiTheme="minorBidi"/>
              </w:rPr>
              <w:t>Logistique</w:t>
            </w:r>
          </w:p>
        </w:tc>
      </w:tr>
      <w:tr w:rsidR="00FF3E17" w:rsidRPr="00B70CB3" w14:paraId="113C8811" w14:textId="77777777" w:rsidTr="001D6BD7">
        <w:tc>
          <w:tcPr>
            <w:cnfStyle w:val="001000000000" w:firstRow="0" w:lastRow="0" w:firstColumn="1" w:lastColumn="0" w:oddVBand="0" w:evenVBand="0" w:oddHBand="0" w:evenHBand="0" w:firstRowFirstColumn="0" w:firstRowLastColumn="0" w:lastRowFirstColumn="0" w:lastRowLastColumn="0"/>
            <w:tcW w:w="4673" w:type="dxa"/>
          </w:tcPr>
          <w:p w14:paraId="43725BE5" w14:textId="77777777" w:rsidR="00FF3E17" w:rsidRPr="001D6BD7" w:rsidRDefault="00FF3E17" w:rsidP="00A6236D">
            <w:pPr>
              <w:jc w:val="both"/>
              <w:rPr>
                <w:rFonts w:asciiTheme="minorBidi" w:hAnsiTheme="minorBidi"/>
                <w:b w:val="0"/>
                <w:bCs w:val="0"/>
              </w:rPr>
            </w:pPr>
            <w:r w:rsidRPr="001D6BD7">
              <w:rPr>
                <w:rFonts w:asciiTheme="minorBidi" w:hAnsiTheme="minorBidi"/>
                <w:b w:val="0"/>
                <w:bCs w:val="0"/>
              </w:rPr>
              <w:t>Coordination entre les différentes parties prenantes (formateur-bureau-champion-PEAD-agriculteurs) sur :</w:t>
            </w:r>
          </w:p>
          <w:p w14:paraId="153C39E2" w14:textId="77777777" w:rsidR="00FF3E17" w:rsidRPr="001D6BD7" w:rsidRDefault="00FF3E17" w:rsidP="00A6236D">
            <w:pPr>
              <w:jc w:val="both"/>
              <w:rPr>
                <w:rFonts w:asciiTheme="minorBidi" w:hAnsiTheme="minorBidi"/>
                <w:b w:val="0"/>
                <w:bCs w:val="0"/>
              </w:rPr>
            </w:pPr>
            <w:r w:rsidRPr="001D6BD7">
              <w:rPr>
                <w:rFonts w:asciiTheme="minorBidi" w:hAnsiTheme="minorBidi"/>
                <w:b w:val="0"/>
                <w:bCs w:val="0"/>
              </w:rPr>
              <w:t>Mobilisation</w:t>
            </w:r>
          </w:p>
          <w:p w14:paraId="428556D6" w14:textId="77777777" w:rsidR="00FF3E17" w:rsidRPr="001D6BD7" w:rsidRDefault="00FF3E17" w:rsidP="00A6236D">
            <w:pPr>
              <w:jc w:val="both"/>
              <w:rPr>
                <w:rFonts w:asciiTheme="minorBidi" w:hAnsiTheme="minorBidi"/>
                <w:b w:val="0"/>
                <w:bCs w:val="0"/>
              </w:rPr>
            </w:pPr>
            <w:r w:rsidRPr="001D6BD7">
              <w:rPr>
                <w:rFonts w:asciiTheme="minorBidi" w:hAnsiTheme="minorBidi"/>
                <w:b w:val="0"/>
                <w:bCs w:val="0"/>
              </w:rPr>
              <w:t>Choix de date</w:t>
            </w:r>
          </w:p>
          <w:p w14:paraId="10613161" w14:textId="77777777" w:rsidR="00FF3E17" w:rsidRPr="001D6BD7" w:rsidRDefault="00FF3E17" w:rsidP="00A6236D">
            <w:pPr>
              <w:jc w:val="both"/>
              <w:rPr>
                <w:rFonts w:asciiTheme="minorBidi" w:hAnsiTheme="minorBidi"/>
                <w:b w:val="0"/>
                <w:bCs w:val="0"/>
              </w:rPr>
            </w:pPr>
            <w:r w:rsidRPr="001D6BD7">
              <w:rPr>
                <w:rFonts w:asciiTheme="minorBidi" w:hAnsiTheme="minorBidi"/>
                <w:b w:val="0"/>
                <w:bCs w:val="0"/>
              </w:rPr>
              <w:t>Choix de lieu</w:t>
            </w:r>
          </w:p>
        </w:tc>
        <w:tc>
          <w:tcPr>
            <w:tcW w:w="5245" w:type="dxa"/>
          </w:tcPr>
          <w:p w14:paraId="7BAFFD59" w14:textId="77777777" w:rsidR="00FF3E17" w:rsidRPr="00B70CB3" w:rsidRDefault="00FF3E17" w:rsidP="00A6236D">
            <w:pP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B70CB3">
              <w:rPr>
                <w:rFonts w:asciiTheme="minorBidi" w:hAnsiTheme="minorBidi"/>
              </w:rPr>
              <w:t>Impliquer le privé</w:t>
            </w:r>
          </w:p>
          <w:p w14:paraId="2997387E" w14:textId="77777777" w:rsidR="00FF3E17" w:rsidRPr="00B70CB3" w:rsidRDefault="00FF3E17" w:rsidP="00A6236D">
            <w:pP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B70CB3">
              <w:rPr>
                <w:rFonts w:asciiTheme="minorBidi" w:hAnsiTheme="minorBidi"/>
              </w:rPr>
              <w:t>Encourager les champions (</w:t>
            </w:r>
            <w:proofErr w:type="gramStart"/>
            <w:r w:rsidRPr="00B70CB3">
              <w:rPr>
                <w:rFonts w:asciiTheme="minorBidi" w:hAnsiTheme="minorBidi"/>
              </w:rPr>
              <w:t>challenges</w:t>
            </w:r>
            <w:proofErr w:type="gramEnd"/>
            <w:r w:rsidRPr="00B70CB3">
              <w:rPr>
                <w:rFonts w:asciiTheme="minorBidi" w:hAnsiTheme="minorBidi"/>
              </w:rPr>
              <w:t>, reconnaissances)</w:t>
            </w:r>
          </w:p>
          <w:p w14:paraId="295F08AD" w14:textId="77777777" w:rsidR="00FF3E17" w:rsidRPr="00B70CB3" w:rsidRDefault="00FF3E17" w:rsidP="00A6236D">
            <w:pP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B70CB3">
              <w:rPr>
                <w:rFonts w:asciiTheme="minorBidi" w:hAnsiTheme="minorBidi"/>
              </w:rPr>
              <w:t>Mettre de critères de sélection des champions avec une phase test</w:t>
            </w:r>
          </w:p>
          <w:p w14:paraId="3DDC9297" w14:textId="77777777" w:rsidR="00FF3E17" w:rsidRPr="00B70CB3" w:rsidRDefault="00FF3E17" w:rsidP="00A6236D">
            <w:pP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B70CB3">
              <w:rPr>
                <w:rFonts w:asciiTheme="minorBidi" w:hAnsiTheme="minorBidi"/>
              </w:rPr>
              <w:t>Adopter une phase test pour les champions</w:t>
            </w:r>
          </w:p>
          <w:p w14:paraId="51F0781B" w14:textId="77777777" w:rsidR="00FF3E17" w:rsidRPr="00B70CB3" w:rsidRDefault="00FF3E17" w:rsidP="00A6236D">
            <w:pP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B70CB3">
              <w:rPr>
                <w:rFonts w:asciiTheme="minorBidi" w:hAnsiTheme="minorBidi"/>
              </w:rPr>
              <w:t xml:space="preserve">Organiser un atelier d’échange </w:t>
            </w:r>
            <w:proofErr w:type="gramStart"/>
            <w:r w:rsidRPr="00B70CB3">
              <w:rPr>
                <w:rFonts w:asciiTheme="minorBidi" w:hAnsiTheme="minorBidi"/>
              </w:rPr>
              <w:t>suite à</w:t>
            </w:r>
            <w:proofErr w:type="gramEnd"/>
            <w:r w:rsidRPr="00B70CB3">
              <w:rPr>
                <w:rFonts w:asciiTheme="minorBidi" w:hAnsiTheme="minorBidi"/>
              </w:rPr>
              <w:t xml:space="preserve"> la phase test</w:t>
            </w:r>
          </w:p>
        </w:tc>
      </w:tr>
      <w:tr w:rsidR="00FF3E17" w:rsidRPr="00B70CB3" w14:paraId="10C6EC08" w14:textId="77777777" w:rsidTr="001D6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A3CA900"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Disponibilité des cahiers et fournitures de formation</w:t>
            </w:r>
          </w:p>
        </w:tc>
        <w:tc>
          <w:tcPr>
            <w:tcW w:w="5245" w:type="dxa"/>
          </w:tcPr>
          <w:p w14:paraId="642C4103"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Imprimer des cahiers test au début de démarrage du projet (estimation 10 %)</w:t>
            </w:r>
          </w:p>
        </w:tc>
      </w:tr>
      <w:tr w:rsidR="00FF3E17" w:rsidRPr="00B70CB3" w14:paraId="645482ED" w14:textId="77777777" w:rsidTr="001D6BD7">
        <w:tc>
          <w:tcPr>
            <w:cnfStyle w:val="001000000000" w:firstRow="0" w:lastRow="0" w:firstColumn="1" w:lastColumn="0" w:oddVBand="0" w:evenVBand="0" w:oddHBand="0" w:evenHBand="0" w:firstRowFirstColumn="0" w:firstRowLastColumn="0" w:lastRowFirstColumn="0" w:lastRowLastColumn="0"/>
            <w:tcW w:w="4673" w:type="dxa"/>
          </w:tcPr>
          <w:p w14:paraId="3A599D83"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Décalage énorme entre formation bus et formation FBS</w:t>
            </w:r>
          </w:p>
        </w:tc>
        <w:tc>
          <w:tcPr>
            <w:tcW w:w="5245" w:type="dxa"/>
          </w:tcPr>
          <w:p w14:paraId="1AFC83AF" w14:textId="77777777" w:rsidR="00FF3E17" w:rsidRPr="00B70CB3" w:rsidRDefault="00FF3E17" w:rsidP="00A6236D">
            <w:pP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B70CB3">
              <w:rPr>
                <w:rFonts w:asciiTheme="minorBidi" w:hAnsiTheme="minorBidi"/>
              </w:rPr>
              <w:t>Choisir en concertation la date et le lieu à la fin de la formation bus entre formateur bus et participants</w:t>
            </w:r>
          </w:p>
        </w:tc>
      </w:tr>
      <w:tr w:rsidR="00FF3E17" w:rsidRPr="00B70CB3" w14:paraId="52409FB8" w14:textId="77777777" w:rsidTr="001D6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192F9A56" w14:textId="77777777" w:rsidR="00FF3E17" w:rsidRPr="00B70CB3" w:rsidRDefault="00FF3E17" w:rsidP="00A6236D">
            <w:pPr>
              <w:jc w:val="center"/>
              <w:rPr>
                <w:rFonts w:asciiTheme="minorBidi" w:hAnsiTheme="minorBidi"/>
                <w:b w:val="0"/>
                <w:bCs w:val="0"/>
              </w:rPr>
            </w:pPr>
            <w:r w:rsidRPr="00B70CB3">
              <w:rPr>
                <w:rFonts w:asciiTheme="minorBidi" w:hAnsiTheme="minorBidi"/>
              </w:rPr>
              <w:t>Formatrice/formateur FBS</w:t>
            </w:r>
          </w:p>
        </w:tc>
      </w:tr>
      <w:tr w:rsidR="00FF3E17" w:rsidRPr="00B70CB3" w14:paraId="206BD572" w14:textId="77777777" w:rsidTr="001D6BD7">
        <w:tc>
          <w:tcPr>
            <w:cnfStyle w:val="001000000000" w:firstRow="0" w:lastRow="0" w:firstColumn="1" w:lastColumn="0" w:oddVBand="0" w:evenVBand="0" w:oddHBand="0" w:evenHBand="0" w:firstRowFirstColumn="0" w:firstRowLastColumn="0" w:lastRowFirstColumn="0" w:lastRowLastColumn="0"/>
            <w:tcW w:w="4673" w:type="dxa"/>
          </w:tcPr>
          <w:p w14:paraId="143C44D1"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Familiarisation avec les autres Chaines de valeur</w:t>
            </w:r>
          </w:p>
        </w:tc>
        <w:tc>
          <w:tcPr>
            <w:tcW w:w="5245" w:type="dxa"/>
          </w:tcPr>
          <w:p w14:paraId="6728B9C6" w14:textId="77777777" w:rsidR="00FF3E17" w:rsidRPr="00B70CB3" w:rsidRDefault="00FF3E17" w:rsidP="00A6236D">
            <w:pP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B70CB3">
              <w:rPr>
                <w:rFonts w:asciiTheme="minorBidi" w:hAnsiTheme="minorBidi"/>
              </w:rPr>
              <w:t xml:space="preserve">Organiser des Formations techniques et des ateliers de familiarisation </w:t>
            </w:r>
          </w:p>
        </w:tc>
      </w:tr>
      <w:tr w:rsidR="00FF3E17" w:rsidRPr="00B70CB3" w14:paraId="64B051A1" w14:textId="77777777" w:rsidTr="001D6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3E83B32"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Réseautage entre les formateurs FBS</w:t>
            </w:r>
          </w:p>
        </w:tc>
        <w:tc>
          <w:tcPr>
            <w:tcW w:w="5245" w:type="dxa"/>
          </w:tcPr>
          <w:p w14:paraId="5F33E3A0"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Créer une association nationale FBS</w:t>
            </w:r>
          </w:p>
        </w:tc>
      </w:tr>
      <w:tr w:rsidR="00FF3E17" w:rsidRPr="00B70CB3" w14:paraId="0B4C8C79" w14:textId="77777777" w:rsidTr="001D6BD7">
        <w:tc>
          <w:tcPr>
            <w:cnfStyle w:val="001000000000" w:firstRow="0" w:lastRow="0" w:firstColumn="1" w:lastColumn="0" w:oddVBand="0" w:evenVBand="0" w:oddHBand="0" w:evenHBand="0" w:firstRowFirstColumn="0" w:firstRowLastColumn="0" w:lastRowFirstColumn="0" w:lastRowLastColumn="0"/>
            <w:tcW w:w="4673" w:type="dxa"/>
          </w:tcPr>
          <w:p w14:paraId="5B388BE4"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Peu de sessions déroulées sur les chaines de valeur : amande, miel, PAM</w:t>
            </w:r>
          </w:p>
        </w:tc>
        <w:tc>
          <w:tcPr>
            <w:tcW w:w="5245" w:type="dxa"/>
          </w:tcPr>
          <w:p w14:paraId="235B9414" w14:textId="77777777" w:rsidR="00FF3E17" w:rsidRPr="00B70CB3" w:rsidRDefault="00FF3E17" w:rsidP="00A6236D">
            <w:pP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B70CB3">
              <w:rPr>
                <w:rFonts w:asciiTheme="minorBidi" w:hAnsiTheme="minorBidi"/>
              </w:rPr>
              <w:t>Favoriser la mobilisation des agriculteurs sur les différentes chaines de valeur</w:t>
            </w:r>
          </w:p>
        </w:tc>
      </w:tr>
      <w:tr w:rsidR="00FF3E17" w:rsidRPr="00B70CB3" w14:paraId="267BAAD3" w14:textId="77777777" w:rsidTr="001D6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2B5C332"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Mobilité sur les autres régions</w:t>
            </w:r>
          </w:p>
        </w:tc>
        <w:tc>
          <w:tcPr>
            <w:tcW w:w="5245" w:type="dxa"/>
          </w:tcPr>
          <w:p w14:paraId="620E0258"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Engager les formateurs pendant l’entretien de sélection</w:t>
            </w:r>
          </w:p>
          <w:p w14:paraId="4E7CD81D"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Créer l’association qui sera la porte-parole des formateurs FBS</w:t>
            </w:r>
          </w:p>
        </w:tc>
      </w:tr>
      <w:tr w:rsidR="00FF3E17" w:rsidRPr="00B70CB3" w14:paraId="6CFCAD97" w14:textId="77777777" w:rsidTr="001D6BD7">
        <w:tc>
          <w:tcPr>
            <w:cnfStyle w:val="001000000000" w:firstRow="0" w:lastRow="0" w:firstColumn="1" w:lastColumn="0" w:oddVBand="0" w:evenVBand="0" w:oddHBand="0" w:evenHBand="0" w:firstRowFirstColumn="0" w:firstRowLastColumn="0" w:lastRowFirstColumn="0" w:lastRowLastColumn="0"/>
            <w:tcW w:w="9918" w:type="dxa"/>
            <w:gridSpan w:val="2"/>
          </w:tcPr>
          <w:p w14:paraId="715535C5" w14:textId="77777777" w:rsidR="00FF3E17" w:rsidRPr="00B70CB3" w:rsidRDefault="00FF3E17" w:rsidP="00A6236D">
            <w:pPr>
              <w:jc w:val="center"/>
              <w:rPr>
                <w:rFonts w:asciiTheme="minorBidi" w:hAnsiTheme="minorBidi"/>
                <w:b w:val="0"/>
                <w:bCs w:val="0"/>
              </w:rPr>
            </w:pPr>
            <w:r w:rsidRPr="00B70CB3">
              <w:rPr>
                <w:rFonts w:asciiTheme="minorBidi" w:hAnsiTheme="minorBidi"/>
              </w:rPr>
              <w:t>Agriculteurs</w:t>
            </w:r>
          </w:p>
        </w:tc>
      </w:tr>
      <w:tr w:rsidR="00FF3E17" w:rsidRPr="00B70CB3" w14:paraId="0103F3E0" w14:textId="77777777" w:rsidTr="001D6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49C70C5"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 xml:space="preserve">Disponibilité </w:t>
            </w:r>
          </w:p>
          <w:p w14:paraId="709EF33B"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Profilage (choix et sélection des participants)</w:t>
            </w:r>
          </w:p>
          <w:p w14:paraId="1CE60B15" w14:textId="77777777" w:rsidR="00FF3E17" w:rsidRPr="00B70CB3" w:rsidRDefault="00FF3E17" w:rsidP="00A6236D">
            <w:pPr>
              <w:rPr>
                <w:rFonts w:asciiTheme="minorBidi" w:hAnsiTheme="minorBidi"/>
              </w:rPr>
            </w:pPr>
            <w:r w:rsidRPr="001D6BD7">
              <w:rPr>
                <w:rFonts w:asciiTheme="minorBidi" w:hAnsiTheme="minorBidi"/>
                <w:b w:val="0"/>
                <w:bCs w:val="0"/>
              </w:rPr>
              <w:t>Communication et information</w:t>
            </w:r>
          </w:p>
        </w:tc>
        <w:tc>
          <w:tcPr>
            <w:tcW w:w="5245" w:type="dxa"/>
          </w:tcPr>
          <w:p w14:paraId="4043E6CA"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Sélectionner les Champions après la phase test</w:t>
            </w:r>
          </w:p>
          <w:p w14:paraId="07F9BC23"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Diversifier les délégations et les localités selon les chaines de valeur</w:t>
            </w:r>
          </w:p>
          <w:p w14:paraId="12B33BA5"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Instaurer une Communication rapprochée et ciblée</w:t>
            </w:r>
          </w:p>
        </w:tc>
      </w:tr>
      <w:tr w:rsidR="00FF3E17" w:rsidRPr="00B70CB3" w14:paraId="5A8413AA" w14:textId="77777777" w:rsidTr="001D6BD7">
        <w:tc>
          <w:tcPr>
            <w:cnfStyle w:val="001000000000" w:firstRow="0" w:lastRow="0" w:firstColumn="1" w:lastColumn="0" w:oddVBand="0" w:evenVBand="0" w:oddHBand="0" w:evenHBand="0" w:firstRowFirstColumn="0" w:firstRowLastColumn="0" w:lastRowFirstColumn="0" w:lastRowLastColumn="0"/>
            <w:tcW w:w="9918" w:type="dxa"/>
            <w:gridSpan w:val="2"/>
          </w:tcPr>
          <w:p w14:paraId="0FAF7E11" w14:textId="77777777" w:rsidR="00FF3E17" w:rsidRPr="00B70CB3" w:rsidRDefault="00FF3E17" w:rsidP="00A6236D">
            <w:pPr>
              <w:jc w:val="center"/>
              <w:rPr>
                <w:rFonts w:asciiTheme="minorBidi" w:hAnsiTheme="minorBidi"/>
                <w:b w:val="0"/>
                <w:bCs w:val="0"/>
              </w:rPr>
            </w:pPr>
            <w:r w:rsidRPr="00B70CB3">
              <w:rPr>
                <w:rFonts w:asciiTheme="minorBidi" w:hAnsiTheme="minorBidi"/>
              </w:rPr>
              <w:t>Cahiers, guides et posters FBS</w:t>
            </w:r>
          </w:p>
        </w:tc>
      </w:tr>
      <w:tr w:rsidR="00FF3E17" w:rsidRPr="00B70CB3" w14:paraId="43C953EE" w14:textId="77777777" w:rsidTr="001D6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7F33CA9"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Actualisation des chiffres et adaptation de façon continu</w:t>
            </w:r>
          </w:p>
        </w:tc>
        <w:tc>
          <w:tcPr>
            <w:tcW w:w="5245" w:type="dxa"/>
          </w:tcPr>
          <w:p w14:paraId="696ADDBC"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 xml:space="preserve">Rectifier les chiffres </w:t>
            </w:r>
            <w:proofErr w:type="gramStart"/>
            <w:r w:rsidRPr="00B70CB3">
              <w:rPr>
                <w:rFonts w:asciiTheme="minorBidi" w:hAnsiTheme="minorBidi"/>
              </w:rPr>
              <w:t>suite à</w:t>
            </w:r>
            <w:proofErr w:type="gramEnd"/>
            <w:r w:rsidRPr="00B70CB3">
              <w:rPr>
                <w:rFonts w:asciiTheme="minorBidi" w:hAnsiTheme="minorBidi"/>
              </w:rPr>
              <w:t xml:space="preserve"> la phase test</w:t>
            </w:r>
          </w:p>
        </w:tc>
      </w:tr>
      <w:tr w:rsidR="00FF3E17" w:rsidRPr="00B70CB3" w14:paraId="5C9AD6E3" w14:textId="77777777" w:rsidTr="001D6BD7">
        <w:tc>
          <w:tcPr>
            <w:cnfStyle w:val="001000000000" w:firstRow="0" w:lastRow="0" w:firstColumn="1" w:lastColumn="0" w:oddVBand="0" w:evenVBand="0" w:oddHBand="0" w:evenHBand="0" w:firstRowFirstColumn="0" w:firstRowLastColumn="0" w:lastRowFirstColumn="0" w:lastRowLastColumn="0"/>
            <w:tcW w:w="4673" w:type="dxa"/>
          </w:tcPr>
          <w:p w14:paraId="1DA5BB1D"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Meilleur Choix d’association des cultures surtout cahier amande et cahier PAM</w:t>
            </w:r>
          </w:p>
          <w:p w14:paraId="7A07FF5B"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Mauvais Choix de câpres comme PAM</w:t>
            </w:r>
          </w:p>
        </w:tc>
        <w:tc>
          <w:tcPr>
            <w:tcW w:w="5245" w:type="dxa"/>
          </w:tcPr>
          <w:p w14:paraId="1FDC2C43" w14:textId="77777777" w:rsidR="00FF3E17" w:rsidRPr="00B70CB3" w:rsidRDefault="00FF3E17" w:rsidP="00A6236D">
            <w:pP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B70CB3">
              <w:rPr>
                <w:rFonts w:asciiTheme="minorBidi" w:hAnsiTheme="minorBidi"/>
              </w:rPr>
              <w:t>Organiser des ateliers de concertation et d’échanges avec la présence de toutes les parties prenantes pour le choix des associations des cultures et le choix de PAM</w:t>
            </w:r>
          </w:p>
        </w:tc>
      </w:tr>
      <w:tr w:rsidR="00FF3E17" w:rsidRPr="00B70CB3" w14:paraId="794AB35A" w14:textId="77777777" w:rsidTr="001D6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B32A66B"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 xml:space="preserve">Choix d’exercices d’ancrage </w:t>
            </w:r>
          </w:p>
        </w:tc>
        <w:tc>
          <w:tcPr>
            <w:tcW w:w="5245" w:type="dxa"/>
          </w:tcPr>
          <w:p w14:paraId="21273C8D"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Discuter les exercices d’ancrage au cours des ateliers de familiarisation</w:t>
            </w:r>
          </w:p>
        </w:tc>
      </w:tr>
      <w:tr w:rsidR="00FF3E17" w:rsidRPr="00B70CB3" w14:paraId="511ADF44" w14:textId="77777777" w:rsidTr="001D6BD7">
        <w:tc>
          <w:tcPr>
            <w:cnfStyle w:val="001000000000" w:firstRow="0" w:lastRow="0" w:firstColumn="1" w:lastColumn="0" w:oddVBand="0" w:evenVBand="0" w:oddHBand="0" w:evenHBand="0" w:firstRowFirstColumn="0" w:firstRowLastColumn="0" w:lastRowFirstColumn="0" w:lastRowLastColumn="0"/>
            <w:tcW w:w="9918" w:type="dxa"/>
            <w:gridSpan w:val="2"/>
          </w:tcPr>
          <w:p w14:paraId="41CF847F" w14:textId="77777777" w:rsidR="00FF3E17" w:rsidRPr="00B70CB3" w:rsidRDefault="00FF3E17" w:rsidP="00A6236D">
            <w:pPr>
              <w:jc w:val="center"/>
              <w:rPr>
                <w:rFonts w:asciiTheme="minorBidi" w:hAnsiTheme="minorBidi"/>
              </w:rPr>
            </w:pPr>
            <w:r w:rsidRPr="00B70CB3">
              <w:rPr>
                <w:rFonts w:asciiTheme="minorBidi" w:hAnsiTheme="minorBidi"/>
              </w:rPr>
              <w:t>Supervision terrain</w:t>
            </w:r>
          </w:p>
        </w:tc>
      </w:tr>
      <w:tr w:rsidR="00FF3E17" w:rsidRPr="00B70CB3" w14:paraId="057CE78F" w14:textId="77777777" w:rsidTr="001D6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EF41976"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 xml:space="preserve">Pas assez de supervision par formateur </w:t>
            </w:r>
          </w:p>
          <w:p w14:paraId="45816A9B"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Intervalle important entre 2 supervisions successives</w:t>
            </w:r>
          </w:p>
        </w:tc>
        <w:tc>
          <w:tcPr>
            <w:tcW w:w="5245" w:type="dxa"/>
          </w:tcPr>
          <w:p w14:paraId="10E392A1"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Planifier des supervisions en continu afin de garantir une bonne qualité de formation</w:t>
            </w:r>
          </w:p>
        </w:tc>
      </w:tr>
      <w:tr w:rsidR="00FF3E17" w:rsidRPr="00B70CB3" w14:paraId="663C20CF" w14:textId="77777777" w:rsidTr="001D6BD7">
        <w:tc>
          <w:tcPr>
            <w:cnfStyle w:val="001000000000" w:firstRow="0" w:lastRow="0" w:firstColumn="1" w:lastColumn="0" w:oddVBand="0" w:evenVBand="0" w:oddHBand="0" w:evenHBand="0" w:firstRowFirstColumn="0" w:firstRowLastColumn="0" w:lastRowFirstColumn="0" w:lastRowLastColumn="0"/>
            <w:tcW w:w="9918" w:type="dxa"/>
            <w:gridSpan w:val="2"/>
          </w:tcPr>
          <w:p w14:paraId="23CC0DDA" w14:textId="77777777" w:rsidR="00FF3E17" w:rsidRPr="00B70CB3" w:rsidRDefault="00FF3E17" w:rsidP="00A6236D">
            <w:pPr>
              <w:jc w:val="center"/>
              <w:rPr>
                <w:rFonts w:asciiTheme="minorBidi" w:hAnsiTheme="minorBidi"/>
                <w:b w:val="0"/>
                <w:bCs w:val="0"/>
              </w:rPr>
            </w:pPr>
            <w:r w:rsidRPr="00B70CB3">
              <w:rPr>
                <w:rFonts w:asciiTheme="minorBidi" w:hAnsiTheme="minorBidi"/>
              </w:rPr>
              <w:t>Relation formateur-bureau</w:t>
            </w:r>
          </w:p>
        </w:tc>
      </w:tr>
      <w:tr w:rsidR="00FF3E17" w:rsidRPr="00B70CB3" w14:paraId="6CFA4AB2" w14:textId="77777777" w:rsidTr="001D6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BC3A361"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 xml:space="preserve">Rémunération, frais de déplacement, frais d’hébergement et délai de paiement </w:t>
            </w:r>
          </w:p>
        </w:tc>
        <w:tc>
          <w:tcPr>
            <w:tcW w:w="5245" w:type="dxa"/>
          </w:tcPr>
          <w:p w14:paraId="0B5F9596" w14:textId="77777777" w:rsidR="00FF3E17" w:rsidRPr="00B70CB3" w:rsidRDefault="00FF3E17" w:rsidP="00A6236D">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B70CB3">
              <w:rPr>
                <w:rFonts w:asciiTheme="minorBidi" w:hAnsiTheme="minorBidi"/>
              </w:rPr>
              <w:t>Créer l’association de l’équipe FBS nationale (négocier les contrats et représenter les formateurs FBS)</w:t>
            </w:r>
          </w:p>
        </w:tc>
      </w:tr>
      <w:tr w:rsidR="00FF3E17" w:rsidRPr="00B70CB3" w14:paraId="7F2F8AC1" w14:textId="77777777" w:rsidTr="001D6BD7">
        <w:tc>
          <w:tcPr>
            <w:cnfStyle w:val="001000000000" w:firstRow="0" w:lastRow="0" w:firstColumn="1" w:lastColumn="0" w:oddVBand="0" w:evenVBand="0" w:oddHBand="0" w:evenHBand="0" w:firstRowFirstColumn="0" w:firstRowLastColumn="0" w:lastRowFirstColumn="0" w:lastRowLastColumn="0"/>
            <w:tcW w:w="4673" w:type="dxa"/>
          </w:tcPr>
          <w:p w14:paraId="59107923" w14:textId="77777777" w:rsidR="00FF3E17" w:rsidRPr="001D6BD7" w:rsidRDefault="00FF3E17" w:rsidP="00A6236D">
            <w:pPr>
              <w:rPr>
                <w:rFonts w:asciiTheme="minorBidi" w:hAnsiTheme="minorBidi"/>
                <w:b w:val="0"/>
                <w:bCs w:val="0"/>
              </w:rPr>
            </w:pPr>
            <w:r w:rsidRPr="001D6BD7">
              <w:rPr>
                <w:rFonts w:asciiTheme="minorBidi" w:hAnsiTheme="minorBidi"/>
                <w:b w:val="0"/>
                <w:bCs w:val="0"/>
              </w:rPr>
              <w:t>Plateforme Odoo (livrables et base de données)</w:t>
            </w:r>
          </w:p>
        </w:tc>
        <w:tc>
          <w:tcPr>
            <w:tcW w:w="5245" w:type="dxa"/>
          </w:tcPr>
          <w:p w14:paraId="680411E6" w14:textId="77777777" w:rsidR="00FF3E17" w:rsidRPr="00B70CB3" w:rsidRDefault="00FF3E17" w:rsidP="00A6236D">
            <w:pP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B70CB3">
              <w:rPr>
                <w:rFonts w:asciiTheme="minorBidi" w:hAnsiTheme="minorBidi"/>
              </w:rPr>
              <w:t xml:space="preserve">Développer la plateforme </w:t>
            </w:r>
          </w:p>
        </w:tc>
      </w:tr>
    </w:tbl>
    <w:p w14:paraId="028C0749" w14:textId="5F2955F8" w:rsidR="00050481" w:rsidRPr="00711436" w:rsidRDefault="00050481" w:rsidP="003570EC">
      <w:pPr>
        <w:pStyle w:val="Titre3"/>
        <w:numPr>
          <w:ilvl w:val="0"/>
          <w:numId w:val="26"/>
        </w:numPr>
        <w:ind w:left="426"/>
      </w:pPr>
      <w:bookmarkStart w:id="6" w:name="_Toc189122762"/>
      <w:r w:rsidRPr="00711436">
        <w:lastRenderedPageBreak/>
        <w:t>Bonnes pratiques FBS</w:t>
      </w:r>
      <w:bookmarkEnd w:id="6"/>
      <w:r w:rsidRPr="00711436">
        <w:t> </w:t>
      </w:r>
    </w:p>
    <w:p w14:paraId="51002C86" w14:textId="77777777" w:rsidR="00050481" w:rsidRPr="009E1130" w:rsidRDefault="00050481" w:rsidP="009E1130">
      <w:pPr>
        <w:pStyle w:val="Paragraphedeliste"/>
        <w:numPr>
          <w:ilvl w:val="0"/>
          <w:numId w:val="20"/>
        </w:numPr>
        <w:spacing w:before="120" w:after="120" w:line="360" w:lineRule="auto"/>
        <w:contextualSpacing w:val="0"/>
        <w:jc w:val="both"/>
        <w:rPr>
          <w:lang w:val="fr-FR"/>
        </w:rPr>
      </w:pPr>
      <w:r w:rsidRPr="009E1130">
        <w:rPr>
          <w:lang w:val="fr-FR"/>
        </w:rPr>
        <w:t xml:space="preserve">Cahiers, guides et posters FBS : </w:t>
      </w:r>
    </w:p>
    <w:p w14:paraId="0EB8E295" w14:textId="77777777" w:rsidR="00050481" w:rsidRPr="009E1130" w:rsidRDefault="00050481" w:rsidP="009E1130">
      <w:pPr>
        <w:spacing w:before="120" w:after="120" w:line="360" w:lineRule="auto"/>
        <w:ind w:left="1134"/>
        <w:jc w:val="both"/>
      </w:pPr>
      <w:r w:rsidRPr="009E1130">
        <w:t>3 chaines de valeurs différentes (olives, amandes, miel)</w:t>
      </w:r>
    </w:p>
    <w:p w14:paraId="65D926B3" w14:textId="77777777" w:rsidR="00050481" w:rsidRPr="009E1130" w:rsidRDefault="00050481" w:rsidP="009E1130">
      <w:pPr>
        <w:spacing w:before="120" w:after="120" w:line="360" w:lineRule="auto"/>
        <w:ind w:left="1134"/>
        <w:jc w:val="both"/>
      </w:pPr>
      <w:r w:rsidRPr="009E1130">
        <w:t>Nouvelle Conception cahiers et poster en arabe</w:t>
      </w:r>
    </w:p>
    <w:p w14:paraId="56AE802F" w14:textId="77777777" w:rsidR="00050481" w:rsidRPr="009E1130" w:rsidRDefault="00050481" w:rsidP="009E1130">
      <w:pPr>
        <w:spacing w:before="120" w:after="120" w:line="360" w:lineRule="auto"/>
        <w:ind w:left="1134"/>
        <w:jc w:val="both"/>
      </w:pPr>
      <w:r w:rsidRPr="009E1130">
        <w:t>Révision, Adaptation et validation des cahiers FBS</w:t>
      </w:r>
    </w:p>
    <w:p w14:paraId="7F787F22" w14:textId="77777777" w:rsidR="00050481" w:rsidRPr="009E1130" w:rsidRDefault="00050481" w:rsidP="009E1130">
      <w:pPr>
        <w:spacing w:before="120" w:after="120" w:line="360" w:lineRule="auto"/>
        <w:ind w:left="1134"/>
        <w:jc w:val="both"/>
      </w:pPr>
      <w:r w:rsidRPr="009E1130">
        <w:t xml:space="preserve">Intégration de FBS </w:t>
      </w:r>
      <w:proofErr w:type="spellStart"/>
      <w:r w:rsidRPr="009E1130">
        <w:t>climate</w:t>
      </w:r>
      <w:proofErr w:type="spellEnd"/>
      <w:r w:rsidRPr="009E1130">
        <w:t xml:space="preserve"> (adaptation aux changements climatiques)</w:t>
      </w:r>
    </w:p>
    <w:p w14:paraId="41172472" w14:textId="301CCA42" w:rsidR="001B7096" w:rsidRPr="009E1130" w:rsidRDefault="001B7096" w:rsidP="009E1130">
      <w:pPr>
        <w:spacing w:before="120" w:after="120" w:line="360" w:lineRule="auto"/>
        <w:ind w:left="1134"/>
        <w:jc w:val="both"/>
      </w:pPr>
      <w:r w:rsidRPr="009E1130">
        <w:t xml:space="preserve">Fiches techniques des bonnes pratiques agricoles </w:t>
      </w:r>
    </w:p>
    <w:p w14:paraId="4CB2496A" w14:textId="77777777" w:rsidR="00050481" w:rsidRPr="009E1130" w:rsidRDefault="00050481" w:rsidP="009E1130">
      <w:pPr>
        <w:spacing w:before="120" w:after="120" w:line="360" w:lineRule="auto"/>
        <w:ind w:left="1134"/>
        <w:jc w:val="both"/>
      </w:pPr>
      <w:r w:rsidRPr="009E1130">
        <w:t>Intégration des bonnes pratiques de gestion durable des terres</w:t>
      </w:r>
    </w:p>
    <w:p w14:paraId="6EB75054" w14:textId="77777777" w:rsidR="00050481" w:rsidRPr="009E1130" w:rsidRDefault="00050481" w:rsidP="009E1130">
      <w:pPr>
        <w:spacing w:before="120" w:after="120" w:line="360" w:lineRule="auto"/>
        <w:ind w:left="1134"/>
        <w:jc w:val="both"/>
      </w:pPr>
      <w:r w:rsidRPr="009E1130">
        <w:t>Appréciation de cahier d’application avec les outils FBS (calendrier cultural, calendrier nutritionnel, compte d’exploitation, calendrier financier)</w:t>
      </w:r>
    </w:p>
    <w:p w14:paraId="0991AB24" w14:textId="77777777" w:rsidR="00050481" w:rsidRPr="009E1130" w:rsidRDefault="00050481" w:rsidP="009E1130">
      <w:pPr>
        <w:pStyle w:val="Paragraphedeliste"/>
        <w:numPr>
          <w:ilvl w:val="0"/>
          <w:numId w:val="20"/>
        </w:numPr>
        <w:spacing w:before="120" w:after="120" w:line="360" w:lineRule="auto"/>
        <w:contextualSpacing w:val="0"/>
        <w:jc w:val="both"/>
        <w:rPr>
          <w:lang w:val="fr-FR"/>
        </w:rPr>
      </w:pPr>
      <w:r w:rsidRPr="009E1130">
        <w:rPr>
          <w:lang w:val="fr-FR"/>
        </w:rPr>
        <w:t>Mobilisation des agriculteurs à travers des champions</w:t>
      </w:r>
    </w:p>
    <w:p w14:paraId="345F4B09" w14:textId="77777777" w:rsidR="00050481" w:rsidRPr="009E1130" w:rsidRDefault="00050481" w:rsidP="009E1130">
      <w:pPr>
        <w:pStyle w:val="Paragraphedeliste"/>
        <w:numPr>
          <w:ilvl w:val="0"/>
          <w:numId w:val="20"/>
        </w:numPr>
        <w:spacing w:before="120" w:after="120" w:line="360" w:lineRule="auto"/>
        <w:contextualSpacing w:val="0"/>
        <w:jc w:val="both"/>
        <w:rPr>
          <w:lang w:val="fr-FR"/>
        </w:rPr>
      </w:pPr>
      <w:r w:rsidRPr="009E1130">
        <w:rPr>
          <w:lang w:val="fr-FR"/>
        </w:rPr>
        <w:t>Formation à proximité avec une date choisie par les participants</w:t>
      </w:r>
    </w:p>
    <w:p w14:paraId="46CE72A2" w14:textId="77777777" w:rsidR="00050481" w:rsidRPr="009E1130" w:rsidRDefault="00050481" w:rsidP="009E1130">
      <w:pPr>
        <w:pStyle w:val="Paragraphedeliste"/>
        <w:numPr>
          <w:ilvl w:val="0"/>
          <w:numId w:val="20"/>
        </w:numPr>
        <w:spacing w:before="120" w:after="120" w:line="360" w:lineRule="auto"/>
        <w:contextualSpacing w:val="0"/>
        <w:jc w:val="both"/>
        <w:rPr>
          <w:lang w:val="fr-FR"/>
        </w:rPr>
      </w:pPr>
      <w:r w:rsidRPr="009E1130">
        <w:rPr>
          <w:lang w:val="fr-FR"/>
        </w:rPr>
        <w:t>Formateurs/formatrices FBS</w:t>
      </w:r>
    </w:p>
    <w:p w14:paraId="79108CEF" w14:textId="77777777" w:rsidR="00050481" w:rsidRPr="009E1130" w:rsidRDefault="00050481" w:rsidP="009E1130">
      <w:pPr>
        <w:pStyle w:val="Paragraphedeliste"/>
        <w:spacing w:before="120" w:after="120" w:line="360" w:lineRule="auto"/>
        <w:contextualSpacing w:val="0"/>
        <w:jc w:val="both"/>
        <w:rPr>
          <w:lang w:val="fr-FR"/>
        </w:rPr>
      </w:pPr>
      <w:r w:rsidRPr="009E1130">
        <w:rPr>
          <w:lang w:val="fr-FR"/>
        </w:rPr>
        <w:t>Contractualisation des formateurs à travers un bureau privé</w:t>
      </w:r>
    </w:p>
    <w:p w14:paraId="0AFBB619" w14:textId="77777777" w:rsidR="00050481" w:rsidRPr="009E1130" w:rsidRDefault="00050481" w:rsidP="009E1130">
      <w:pPr>
        <w:pStyle w:val="Paragraphedeliste"/>
        <w:spacing w:before="120" w:after="120" w:line="360" w:lineRule="auto"/>
        <w:contextualSpacing w:val="0"/>
        <w:jc w:val="both"/>
        <w:rPr>
          <w:lang w:val="fr-FR"/>
        </w:rPr>
      </w:pPr>
      <w:r w:rsidRPr="009E1130">
        <w:rPr>
          <w:lang w:val="fr-FR"/>
        </w:rPr>
        <w:t xml:space="preserve">Critères de choix des formateurs </w:t>
      </w:r>
    </w:p>
    <w:p w14:paraId="75858790" w14:textId="77777777" w:rsidR="00050481" w:rsidRPr="009E1130" w:rsidRDefault="00050481" w:rsidP="009E1130">
      <w:pPr>
        <w:pStyle w:val="Paragraphedeliste"/>
        <w:spacing w:before="120" w:after="120" w:line="360" w:lineRule="auto"/>
        <w:contextualSpacing w:val="0"/>
        <w:jc w:val="both"/>
        <w:rPr>
          <w:lang w:val="fr-FR"/>
        </w:rPr>
      </w:pPr>
      <w:r w:rsidRPr="009E1130">
        <w:rPr>
          <w:lang w:val="fr-FR"/>
        </w:rPr>
        <w:t>Processus de qualification des formateurs en solo (Supervision terrain en continue par les MF FBS)</w:t>
      </w:r>
    </w:p>
    <w:p w14:paraId="1EAE9F24" w14:textId="77777777" w:rsidR="00050481" w:rsidRPr="009E1130" w:rsidRDefault="00050481" w:rsidP="009E1130">
      <w:pPr>
        <w:pStyle w:val="Paragraphedeliste"/>
        <w:numPr>
          <w:ilvl w:val="0"/>
          <w:numId w:val="20"/>
        </w:numPr>
        <w:spacing w:before="120" w:after="120" w:line="360" w:lineRule="auto"/>
        <w:contextualSpacing w:val="0"/>
        <w:jc w:val="both"/>
        <w:rPr>
          <w:lang w:val="fr-FR"/>
        </w:rPr>
      </w:pPr>
      <w:r w:rsidRPr="009E1130">
        <w:rPr>
          <w:lang w:val="fr-FR"/>
        </w:rPr>
        <w:t xml:space="preserve">Intégration de FBS dans un cycle </w:t>
      </w:r>
      <w:proofErr w:type="spellStart"/>
      <w:r w:rsidRPr="009E1130">
        <w:rPr>
          <w:lang w:val="fr-FR"/>
        </w:rPr>
        <w:t>Ecol’Agri</w:t>
      </w:r>
      <w:proofErr w:type="spellEnd"/>
      <w:r w:rsidRPr="009E1130">
        <w:rPr>
          <w:lang w:val="fr-FR"/>
        </w:rPr>
        <w:t xml:space="preserve"> et place de FBS dans le cycle </w:t>
      </w:r>
      <w:proofErr w:type="spellStart"/>
      <w:r w:rsidRPr="009E1130">
        <w:rPr>
          <w:lang w:val="fr-FR"/>
        </w:rPr>
        <w:t>Ecol’Agri</w:t>
      </w:r>
      <w:proofErr w:type="spellEnd"/>
    </w:p>
    <w:p w14:paraId="2C1BFD6C" w14:textId="77777777" w:rsidR="00050481" w:rsidRPr="009E1130" w:rsidRDefault="00050481" w:rsidP="009E1130">
      <w:pPr>
        <w:pStyle w:val="Paragraphedeliste"/>
        <w:numPr>
          <w:ilvl w:val="0"/>
          <w:numId w:val="20"/>
        </w:numPr>
        <w:spacing w:before="120" w:after="120" w:line="360" w:lineRule="auto"/>
        <w:contextualSpacing w:val="0"/>
        <w:jc w:val="both"/>
        <w:rPr>
          <w:lang w:val="fr-FR"/>
        </w:rPr>
      </w:pPr>
      <w:r w:rsidRPr="009E1130">
        <w:rPr>
          <w:lang w:val="fr-FR"/>
        </w:rPr>
        <w:t>Fixation de la date de la formation FBS en concertation entre les participants et le formateur Bus 2</w:t>
      </w:r>
    </w:p>
    <w:p w14:paraId="48D5EDCD" w14:textId="77777777" w:rsidR="00050481" w:rsidRPr="009E1130" w:rsidRDefault="00050481" w:rsidP="009E1130">
      <w:pPr>
        <w:pStyle w:val="Paragraphedeliste"/>
        <w:numPr>
          <w:ilvl w:val="0"/>
          <w:numId w:val="20"/>
        </w:numPr>
        <w:spacing w:before="120" w:after="120" w:line="360" w:lineRule="auto"/>
        <w:contextualSpacing w:val="0"/>
        <w:jc w:val="both"/>
        <w:rPr>
          <w:lang w:val="fr-FR"/>
        </w:rPr>
      </w:pPr>
      <w:r w:rsidRPr="009E1130">
        <w:rPr>
          <w:lang w:val="fr-FR"/>
        </w:rPr>
        <w:t>Suivi post-formation</w:t>
      </w:r>
    </w:p>
    <w:p w14:paraId="5210BBF2" w14:textId="77777777" w:rsidR="00050481" w:rsidRPr="009E1130" w:rsidRDefault="00050481" w:rsidP="009E1130">
      <w:pPr>
        <w:pStyle w:val="Paragraphedeliste"/>
        <w:spacing w:before="120" w:after="120" w:line="360" w:lineRule="auto"/>
        <w:contextualSpacing w:val="0"/>
        <w:jc w:val="both"/>
        <w:rPr>
          <w:lang w:val="fr-FR"/>
        </w:rPr>
      </w:pPr>
      <w:r w:rsidRPr="009E1130">
        <w:rPr>
          <w:lang w:val="fr-FR"/>
        </w:rPr>
        <w:t>Fidélisation des agriculteurs</w:t>
      </w:r>
    </w:p>
    <w:p w14:paraId="67071106" w14:textId="77777777" w:rsidR="00050481" w:rsidRPr="009E1130" w:rsidRDefault="00050481" w:rsidP="009E1130">
      <w:pPr>
        <w:pStyle w:val="Paragraphedeliste"/>
        <w:spacing w:before="120" w:after="120" w:line="360" w:lineRule="auto"/>
        <w:contextualSpacing w:val="0"/>
        <w:jc w:val="both"/>
        <w:rPr>
          <w:lang w:val="fr-FR"/>
        </w:rPr>
      </w:pPr>
      <w:r w:rsidRPr="009E1130">
        <w:rPr>
          <w:lang w:val="fr-FR"/>
        </w:rPr>
        <w:t>Fiche de suivi post formation des 18 compétences (degré d’adoption)</w:t>
      </w:r>
    </w:p>
    <w:p w14:paraId="1524F26B" w14:textId="77777777" w:rsidR="00050481" w:rsidRPr="009E1130" w:rsidRDefault="00050481" w:rsidP="009E1130">
      <w:pPr>
        <w:pStyle w:val="Paragraphedeliste"/>
        <w:spacing w:before="120" w:after="120" w:line="360" w:lineRule="auto"/>
        <w:contextualSpacing w:val="0"/>
        <w:jc w:val="both"/>
        <w:rPr>
          <w:lang w:val="fr-FR"/>
        </w:rPr>
      </w:pPr>
      <w:r w:rsidRPr="009E1130">
        <w:rPr>
          <w:lang w:val="fr-FR"/>
        </w:rPr>
        <w:t xml:space="preserve">Fiche de </w:t>
      </w:r>
      <w:proofErr w:type="spellStart"/>
      <w:r w:rsidRPr="009E1130">
        <w:rPr>
          <w:lang w:val="fr-FR"/>
        </w:rPr>
        <w:t>success</w:t>
      </w:r>
      <w:proofErr w:type="spellEnd"/>
      <w:r w:rsidRPr="009E1130">
        <w:rPr>
          <w:lang w:val="fr-FR"/>
        </w:rPr>
        <w:t xml:space="preserve"> stories et fiche d’impact FBS</w:t>
      </w:r>
    </w:p>
    <w:p w14:paraId="4574A12D" w14:textId="77777777" w:rsidR="00050481" w:rsidRPr="009E1130" w:rsidRDefault="00050481" w:rsidP="009E1130">
      <w:pPr>
        <w:pStyle w:val="Paragraphedeliste"/>
        <w:numPr>
          <w:ilvl w:val="0"/>
          <w:numId w:val="20"/>
        </w:numPr>
        <w:spacing w:before="120" w:after="120" w:line="360" w:lineRule="auto"/>
        <w:contextualSpacing w:val="0"/>
        <w:jc w:val="both"/>
        <w:rPr>
          <w:lang w:val="fr-FR"/>
        </w:rPr>
      </w:pPr>
      <w:r w:rsidRPr="009E1130">
        <w:rPr>
          <w:lang w:val="fr-FR"/>
        </w:rPr>
        <w:t xml:space="preserve">Base de données des agriculteurs </w:t>
      </w:r>
    </w:p>
    <w:p w14:paraId="26581EEE" w14:textId="77777777" w:rsidR="00050481" w:rsidRPr="009E1130" w:rsidRDefault="00050481" w:rsidP="009E1130">
      <w:pPr>
        <w:pStyle w:val="Paragraphedeliste"/>
        <w:numPr>
          <w:ilvl w:val="0"/>
          <w:numId w:val="20"/>
        </w:numPr>
        <w:spacing w:before="120" w:after="120" w:line="360" w:lineRule="auto"/>
        <w:contextualSpacing w:val="0"/>
        <w:jc w:val="both"/>
        <w:rPr>
          <w:lang w:val="fr-FR"/>
        </w:rPr>
      </w:pPr>
      <w:r w:rsidRPr="009E1130">
        <w:rPr>
          <w:lang w:val="fr-FR"/>
        </w:rPr>
        <w:t>Chef de mission FBS = MF FBS</w:t>
      </w:r>
    </w:p>
    <w:p w14:paraId="7CE27CAC" w14:textId="77777777" w:rsidR="009E1130" w:rsidRDefault="00050481" w:rsidP="009E1130">
      <w:pPr>
        <w:pStyle w:val="Paragraphedeliste"/>
        <w:numPr>
          <w:ilvl w:val="0"/>
          <w:numId w:val="20"/>
        </w:numPr>
        <w:spacing w:before="120" w:after="120" w:line="360" w:lineRule="auto"/>
        <w:contextualSpacing w:val="0"/>
        <w:jc w:val="both"/>
        <w:rPr>
          <w:lang w:val="fr-FR"/>
        </w:rPr>
      </w:pPr>
      <w:r w:rsidRPr="009E1130">
        <w:rPr>
          <w:lang w:val="fr-FR"/>
        </w:rPr>
        <w:t>Intégration des spécialistes matière pour les modules de sensibilisation (crédit, OPA, qualité, bonnes pratiques de gestion des terres durables).</w:t>
      </w:r>
    </w:p>
    <w:p w14:paraId="47CF88AB" w14:textId="77777777" w:rsidR="003570EC" w:rsidRDefault="003570EC" w:rsidP="009E1130">
      <w:pPr>
        <w:spacing w:before="120" w:after="120" w:line="360" w:lineRule="auto"/>
        <w:jc w:val="both"/>
        <w:rPr>
          <w:b/>
          <w:bCs/>
        </w:rPr>
      </w:pPr>
    </w:p>
    <w:p w14:paraId="7619BA97" w14:textId="1A1F8F77" w:rsidR="00A05907" w:rsidRPr="009E1130" w:rsidRDefault="00A05907" w:rsidP="003570EC">
      <w:pPr>
        <w:pStyle w:val="Paragraphedeliste"/>
        <w:numPr>
          <w:ilvl w:val="0"/>
          <w:numId w:val="28"/>
        </w:numPr>
        <w:spacing w:before="120" w:after="120" w:line="360" w:lineRule="auto"/>
        <w:jc w:val="both"/>
      </w:pPr>
      <w:r w:rsidRPr="003570EC">
        <w:rPr>
          <w:b/>
          <w:bCs/>
        </w:rPr>
        <w:t xml:space="preserve">Des recommandations pour la réplicabilité </w:t>
      </w:r>
    </w:p>
    <w:p w14:paraId="5C4A2C91" w14:textId="062A0E5A" w:rsidR="00D85382" w:rsidRDefault="00A05907" w:rsidP="003570EC">
      <w:pPr>
        <w:pStyle w:val="Paragraphedeliste"/>
        <w:numPr>
          <w:ilvl w:val="0"/>
          <w:numId w:val="33"/>
        </w:numPr>
        <w:spacing w:line="360" w:lineRule="auto"/>
        <w:ind w:left="1276"/>
        <w:jc w:val="both"/>
      </w:pPr>
      <w:r>
        <w:t xml:space="preserve">Processus de </w:t>
      </w:r>
      <w:r w:rsidR="00801186">
        <w:t xml:space="preserve">révision, adaptation et validation des cahiers et </w:t>
      </w:r>
      <w:proofErr w:type="spellStart"/>
      <w:r w:rsidR="00801186">
        <w:t>outils</w:t>
      </w:r>
      <w:proofErr w:type="spellEnd"/>
      <w:r w:rsidR="00801186">
        <w:t xml:space="preserve"> FBS</w:t>
      </w:r>
    </w:p>
    <w:p w14:paraId="3CBEC564" w14:textId="07F2C716" w:rsidR="000E2760" w:rsidRDefault="000E2760" w:rsidP="003570EC">
      <w:pPr>
        <w:pStyle w:val="Paragraphedeliste"/>
        <w:numPr>
          <w:ilvl w:val="0"/>
          <w:numId w:val="33"/>
        </w:numPr>
        <w:spacing w:line="360" w:lineRule="auto"/>
        <w:ind w:left="1276"/>
        <w:jc w:val="both"/>
      </w:pPr>
      <w:r>
        <w:t xml:space="preserve">Contenu </w:t>
      </w:r>
      <w:r w:rsidR="00483251">
        <w:t>et conception des cahiers</w:t>
      </w:r>
    </w:p>
    <w:p w14:paraId="662444FF" w14:textId="56D889E3" w:rsidR="00FD471F" w:rsidRDefault="00801186" w:rsidP="003570EC">
      <w:pPr>
        <w:pStyle w:val="Paragraphedeliste"/>
        <w:numPr>
          <w:ilvl w:val="0"/>
          <w:numId w:val="33"/>
        </w:numPr>
        <w:spacing w:line="360" w:lineRule="auto"/>
        <w:ind w:left="1276"/>
        <w:jc w:val="both"/>
      </w:pPr>
      <w:r>
        <w:t>Processus de mobilisation des agriculteurs</w:t>
      </w:r>
    </w:p>
    <w:p w14:paraId="33BB6049" w14:textId="6A61068C" w:rsidR="008D3DEF" w:rsidRDefault="008D3DEF" w:rsidP="003570EC">
      <w:pPr>
        <w:pStyle w:val="Paragraphedeliste"/>
        <w:numPr>
          <w:ilvl w:val="0"/>
          <w:numId w:val="33"/>
        </w:numPr>
        <w:spacing w:line="360" w:lineRule="auto"/>
        <w:ind w:left="1276"/>
        <w:jc w:val="both"/>
      </w:pPr>
      <w:r>
        <w:t>Processus de formation des formateurs, G</w:t>
      </w:r>
      <w:r w:rsidR="000E2760">
        <w:t>roupe d’apprentissage des formateurs</w:t>
      </w:r>
    </w:p>
    <w:p w14:paraId="1A8032EE" w14:textId="2839BCF9" w:rsidR="00801186" w:rsidRDefault="00FD471F" w:rsidP="003570EC">
      <w:pPr>
        <w:pStyle w:val="Paragraphedeliste"/>
        <w:numPr>
          <w:ilvl w:val="0"/>
          <w:numId w:val="33"/>
        </w:numPr>
        <w:spacing w:line="360" w:lineRule="auto"/>
        <w:ind w:left="1276"/>
        <w:jc w:val="both"/>
      </w:pPr>
      <w:r>
        <w:t>Processus de supervision et qualification des formateurs</w:t>
      </w:r>
    </w:p>
    <w:p w14:paraId="348395C7" w14:textId="06EDD61A" w:rsidR="00746AAA" w:rsidRDefault="00746AAA" w:rsidP="003570EC">
      <w:pPr>
        <w:pStyle w:val="Paragraphedeliste"/>
        <w:numPr>
          <w:ilvl w:val="0"/>
          <w:numId w:val="33"/>
        </w:numPr>
        <w:spacing w:line="360" w:lineRule="auto"/>
        <w:ind w:left="1276"/>
        <w:jc w:val="both"/>
      </w:pPr>
      <w:r>
        <w:t>Processus de suivi post formation FBS</w:t>
      </w:r>
    </w:p>
    <w:p w14:paraId="1B4B4D56" w14:textId="779A0B63" w:rsidR="00746AAA" w:rsidRDefault="00746AAA" w:rsidP="003570EC">
      <w:pPr>
        <w:pStyle w:val="Paragraphedeliste"/>
        <w:numPr>
          <w:ilvl w:val="0"/>
          <w:numId w:val="33"/>
        </w:numPr>
        <w:spacing w:line="360" w:lineRule="auto"/>
        <w:ind w:left="1276"/>
        <w:jc w:val="both"/>
      </w:pPr>
      <w:r>
        <w:t xml:space="preserve">Place FBS dans </w:t>
      </w:r>
      <w:proofErr w:type="spellStart"/>
      <w:r w:rsidR="002A200D">
        <w:t>E</w:t>
      </w:r>
      <w:r>
        <w:t>col’agri</w:t>
      </w:r>
      <w:proofErr w:type="spellEnd"/>
    </w:p>
    <w:p w14:paraId="6E010D65" w14:textId="77777777" w:rsidR="003570EC" w:rsidRDefault="003570EC" w:rsidP="003570EC">
      <w:pPr>
        <w:pStyle w:val="Paragraphedeliste"/>
        <w:numPr>
          <w:ilvl w:val="0"/>
          <w:numId w:val="33"/>
        </w:numPr>
        <w:spacing w:line="360" w:lineRule="auto"/>
        <w:ind w:left="1276"/>
        <w:jc w:val="both"/>
      </w:pPr>
    </w:p>
    <w:p w14:paraId="48A2872B" w14:textId="63601AFB" w:rsidR="00A111D1" w:rsidRPr="003570EC" w:rsidRDefault="00A111D1" w:rsidP="003570EC">
      <w:pPr>
        <w:pStyle w:val="Paragraphedeliste"/>
        <w:numPr>
          <w:ilvl w:val="0"/>
          <w:numId w:val="28"/>
        </w:numPr>
        <w:spacing w:line="360" w:lineRule="auto"/>
        <w:jc w:val="both"/>
        <w:rPr>
          <w:b/>
          <w:bCs/>
          <w:lang w:val="fr-CA"/>
        </w:rPr>
      </w:pPr>
      <w:r w:rsidRPr="003570EC">
        <w:rPr>
          <w:b/>
          <w:bCs/>
          <w:lang w:val="fr-CA"/>
        </w:rPr>
        <w:t>Est-ce que le retour de la mission de formation FBS permet de proposer un autre séquençage entre les modules de formations?  Les délais entre les différentes phases.</w:t>
      </w:r>
    </w:p>
    <w:p w14:paraId="1DE9F0A8" w14:textId="02B5B253" w:rsidR="00033E3D" w:rsidRDefault="006D1D71" w:rsidP="006D1D71">
      <w:pPr>
        <w:pStyle w:val="Paragraphedeliste"/>
        <w:numPr>
          <w:ilvl w:val="0"/>
          <w:numId w:val="34"/>
        </w:numPr>
        <w:spacing w:line="360" w:lineRule="auto"/>
        <w:jc w:val="both"/>
      </w:pPr>
      <w:r>
        <w:t>L</w:t>
      </w:r>
      <w:r w:rsidR="004E1D74">
        <w:t>a formation</w:t>
      </w:r>
      <w:r w:rsidR="00750758">
        <w:t xml:space="preserve"> FBS </w:t>
      </w:r>
      <w:r w:rsidR="004E1D74">
        <w:t>doit être exécuté après la formation bus1 et bus2</w:t>
      </w:r>
      <w:r w:rsidR="003848A2">
        <w:t xml:space="preserve"> sauf imprévus.</w:t>
      </w:r>
    </w:p>
    <w:p w14:paraId="3E091205" w14:textId="4D07A13F" w:rsidR="003848A2" w:rsidRDefault="003848A2" w:rsidP="006D1D71">
      <w:pPr>
        <w:pStyle w:val="Paragraphedeliste"/>
        <w:numPr>
          <w:ilvl w:val="0"/>
          <w:numId w:val="34"/>
        </w:numPr>
        <w:spacing w:line="360" w:lineRule="auto"/>
        <w:jc w:val="both"/>
      </w:pPr>
      <w:r>
        <w:t xml:space="preserve">Le délai entre bus2 et </w:t>
      </w:r>
      <w:r w:rsidR="001231D3">
        <w:t>FBS</w:t>
      </w:r>
      <w:r>
        <w:t xml:space="preserve"> ne doit pas dépasser selon moi 2</w:t>
      </w:r>
      <w:r w:rsidR="001231D3">
        <w:t>-3</w:t>
      </w:r>
      <w:r>
        <w:t xml:space="preserve"> semaines d’intervalle pour maintenir la </w:t>
      </w:r>
      <w:r w:rsidR="000D6C60">
        <w:t>motivation et l’engagement des participants.</w:t>
      </w:r>
    </w:p>
    <w:p w14:paraId="6471FB60" w14:textId="7E5712C7" w:rsidR="000D6C60" w:rsidRDefault="007A6C48" w:rsidP="006D1D71">
      <w:pPr>
        <w:pStyle w:val="Paragraphedeliste"/>
        <w:numPr>
          <w:ilvl w:val="0"/>
          <w:numId w:val="34"/>
        </w:numPr>
        <w:spacing w:line="360" w:lineRule="auto"/>
        <w:jc w:val="both"/>
      </w:pPr>
      <w:r>
        <w:t xml:space="preserve">La formation CEP peut être dérouler tout au long du cycle </w:t>
      </w:r>
      <w:r w:rsidR="00E449C8">
        <w:t xml:space="preserve">de formation </w:t>
      </w:r>
      <w:r>
        <w:t xml:space="preserve">selon </w:t>
      </w:r>
      <w:r w:rsidR="005E4F4C">
        <w:t xml:space="preserve">le calendrier cultural </w:t>
      </w:r>
      <w:r w:rsidR="001231D3">
        <w:t>proposé.</w:t>
      </w:r>
    </w:p>
    <w:p w14:paraId="59069CEF" w14:textId="77777777" w:rsidR="006D1D71" w:rsidRDefault="006D1D71" w:rsidP="009E1130">
      <w:pPr>
        <w:spacing w:line="360" w:lineRule="auto"/>
        <w:jc w:val="both"/>
        <w:rPr>
          <w:b/>
          <w:bCs/>
          <w:lang w:val="fr-CA"/>
        </w:rPr>
      </w:pPr>
    </w:p>
    <w:p w14:paraId="593DC968" w14:textId="51E60323" w:rsidR="00F5749D" w:rsidRPr="006D1D71" w:rsidRDefault="00F5749D" w:rsidP="006D1D71">
      <w:pPr>
        <w:pStyle w:val="Paragraphedeliste"/>
        <w:numPr>
          <w:ilvl w:val="0"/>
          <w:numId w:val="28"/>
        </w:numPr>
        <w:spacing w:line="360" w:lineRule="auto"/>
        <w:jc w:val="both"/>
        <w:rPr>
          <w:b/>
          <w:bCs/>
          <w:lang w:val="fr-CA"/>
        </w:rPr>
      </w:pPr>
      <w:r w:rsidRPr="006D1D71">
        <w:rPr>
          <w:b/>
          <w:bCs/>
          <w:lang w:val="fr-CA"/>
        </w:rPr>
        <w:t xml:space="preserve">Comment valoriser les </w:t>
      </w:r>
      <w:proofErr w:type="spellStart"/>
      <w:proofErr w:type="gramStart"/>
      <w:r w:rsidRPr="006D1D71">
        <w:rPr>
          <w:b/>
          <w:bCs/>
          <w:lang w:val="fr-CA"/>
        </w:rPr>
        <w:t>formateurs.trices</w:t>
      </w:r>
      <w:proofErr w:type="spellEnd"/>
      <w:proofErr w:type="gramEnd"/>
      <w:r w:rsidRPr="006D1D71">
        <w:rPr>
          <w:b/>
          <w:bCs/>
          <w:lang w:val="fr-CA"/>
        </w:rPr>
        <w:t xml:space="preserve"> FBS? Les promouvoir avec les partenaires institutionnels dans une logique d’ancrage. </w:t>
      </w:r>
    </w:p>
    <w:p w14:paraId="10E542EB" w14:textId="63A79448" w:rsidR="002E2842" w:rsidRPr="006D1D71" w:rsidRDefault="00CF304F" w:rsidP="006D1D71">
      <w:pPr>
        <w:pStyle w:val="Paragraphedeliste"/>
        <w:numPr>
          <w:ilvl w:val="0"/>
          <w:numId w:val="35"/>
        </w:numPr>
        <w:spacing w:line="360" w:lineRule="auto"/>
        <w:jc w:val="both"/>
        <w:rPr>
          <w:lang w:val="fr-CA"/>
        </w:rPr>
      </w:pPr>
      <w:r w:rsidRPr="006D1D71">
        <w:rPr>
          <w:lang w:val="fr-CA"/>
        </w:rPr>
        <w:t xml:space="preserve">Impliquer dans </w:t>
      </w:r>
      <w:r w:rsidR="00E27247" w:rsidRPr="006D1D71">
        <w:rPr>
          <w:lang w:val="fr-CA"/>
        </w:rPr>
        <w:t>d’</w:t>
      </w:r>
      <w:r w:rsidRPr="006D1D71">
        <w:rPr>
          <w:lang w:val="fr-CA"/>
        </w:rPr>
        <w:t>a</w:t>
      </w:r>
      <w:r w:rsidR="008E1A71" w:rsidRPr="006D1D71">
        <w:rPr>
          <w:lang w:val="fr-CA"/>
        </w:rPr>
        <w:t xml:space="preserve">utres projets </w:t>
      </w:r>
      <w:r w:rsidR="002E2842" w:rsidRPr="006D1D71">
        <w:rPr>
          <w:lang w:val="fr-CA"/>
        </w:rPr>
        <w:t>de développement qui intègre FBS dans ses missions</w:t>
      </w:r>
      <w:r w:rsidRPr="006D1D71">
        <w:rPr>
          <w:lang w:val="fr-CA"/>
        </w:rPr>
        <w:t>.</w:t>
      </w:r>
    </w:p>
    <w:p w14:paraId="49122AAE" w14:textId="27C56E08" w:rsidR="00CF304F" w:rsidRPr="006D1D71" w:rsidRDefault="00957ACB" w:rsidP="006D1D71">
      <w:pPr>
        <w:pStyle w:val="Paragraphedeliste"/>
        <w:numPr>
          <w:ilvl w:val="0"/>
          <w:numId w:val="35"/>
        </w:numPr>
        <w:spacing w:line="360" w:lineRule="auto"/>
        <w:jc w:val="both"/>
        <w:rPr>
          <w:lang w:val="fr-CA"/>
        </w:rPr>
      </w:pPr>
      <w:r w:rsidRPr="006D1D71">
        <w:rPr>
          <w:lang w:val="fr-CA"/>
        </w:rPr>
        <w:t xml:space="preserve">Création d’association des formateurs FBS en Tunisie qui jouera le rôle de </w:t>
      </w:r>
      <w:r w:rsidR="00E27247" w:rsidRPr="006D1D71">
        <w:rPr>
          <w:lang w:val="fr-CA"/>
        </w:rPr>
        <w:t>porte-parole des formateurs FBS</w:t>
      </w:r>
      <w:r w:rsidR="00991C92" w:rsidRPr="006D1D71">
        <w:rPr>
          <w:lang w:val="fr-CA"/>
        </w:rPr>
        <w:t xml:space="preserve"> soutenu et accompagné par IAPA, GIZ Tunisie, l’ABF.</w:t>
      </w:r>
    </w:p>
    <w:p w14:paraId="1073AB86" w14:textId="018D85A3" w:rsidR="00991C92" w:rsidRPr="006D1D71" w:rsidRDefault="00EE26C2" w:rsidP="006D1D71">
      <w:pPr>
        <w:pStyle w:val="Paragraphedeliste"/>
        <w:numPr>
          <w:ilvl w:val="0"/>
          <w:numId w:val="35"/>
        </w:numPr>
        <w:spacing w:line="360" w:lineRule="auto"/>
        <w:jc w:val="both"/>
        <w:rPr>
          <w:lang w:val="fr-CA"/>
        </w:rPr>
      </w:pPr>
      <w:r w:rsidRPr="006D1D71">
        <w:rPr>
          <w:lang w:val="fr-CA"/>
        </w:rPr>
        <w:t>Promouvoir la certification des formateurs FBS.</w:t>
      </w:r>
    </w:p>
    <w:p w14:paraId="685948FB" w14:textId="14672197" w:rsidR="00EE26C2" w:rsidRDefault="003911EA" w:rsidP="006D1D71">
      <w:pPr>
        <w:pStyle w:val="Paragraphedeliste"/>
        <w:numPr>
          <w:ilvl w:val="0"/>
          <w:numId w:val="35"/>
        </w:numPr>
        <w:spacing w:line="360" w:lineRule="auto"/>
        <w:jc w:val="both"/>
        <w:rPr>
          <w:lang w:val="fr-CA"/>
        </w:rPr>
      </w:pPr>
      <w:r w:rsidRPr="006D1D71">
        <w:rPr>
          <w:lang w:val="fr-CA"/>
        </w:rPr>
        <w:t>Intég</w:t>
      </w:r>
      <w:r w:rsidR="0095138C" w:rsidRPr="006D1D71">
        <w:rPr>
          <w:lang w:val="fr-CA"/>
        </w:rPr>
        <w:t>rer l’approche FBS dans une stratégie de vulgarisation nationale avec un partenariat publique privé.</w:t>
      </w:r>
      <w:r w:rsidR="001D6BD7">
        <w:rPr>
          <w:lang w:val="fr-CA"/>
        </w:rPr>
        <w:t xml:space="preserve"> </w:t>
      </w:r>
    </w:p>
    <w:p w14:paraId="7EE4E2B7" w14:textId="77777777" w:rsidR="001D6BD7" w:rsidRPr="001D6BD7" w:rsidRDefault="001D6BD7" w:rsidP="001D6BD7">
      <w:pPr>
        <w:spacing w:line="360" w:lineRule="auto"/>
        <w:ind w:left="360"/>
        <w:jc w:val="both"/>
        <w:rPr>
          <w:lang w:val="fr-CA"/>
        </w:rPr>
      </w:pPr>
    </w:p>
    <w:p w14:paraId="2E469260" w14:textId="244AD81D" w:rsidR="00CB6B4C" w:rsidRPr="006D1D71" w:rsidRDefault="00445996" w:rsidP="006D1D71">
      <w:pPr>
        <w:pStyle w:val="Paragraphedeliste"/>
        <w:numPr>
          <w:ilvl w:val="0"/>
          <w:numId w:val="28"/>
        </w:numPr>
        <w:spacing w:line="360" w:lineRule="auto"/>
        <w:jc w:val="both"/>
        <w:rPr>
          <w:lang w:val="fr-CA"/>
        </w:rPr>
      </w:pPr>
      <w:r w:rsidRPr="006D1D71">
        <w:rPr>
          <w:b/>
          <w:bCs/>
          <w:lang w:val="fr-CA"/>
        </w:rPr>
        <w:t>Bonnes pratiques à promouvoir </w:t>
      </w:r>
    </w:p>
    <w:p w14:paraId="566FCEC6" w14:textId="3661C292" w:rsidR="00991C92" w:rsidRPr="006D1D71" w:rsidRDefault="0044016B" w:rsidP="006D1D71">
      <w:pPr>
        <w:pStyle w:val="Paragraphedeliste"/>
        <w:numPr>
          <w:ilvl w:val="0"/>
          <w:numId w:val="36"/>
        </w:numPr>
        <w:spacing w:line="360" w:lineRule="auto"/>
        <w:jc w:val="both"/>
        <w:rPr>
          <w:lang w:val="fr-CA"/>
        </w:rPr>
      </w:pPr>
      <w:r w:rsidRPr="006D1D71">
        <w:rPr>
          <w:lang w:val="fr-CA"/>
        </w:rPr>
        <w:t>Déroulement de l’approche FBS</w:t>
      </w:r>
    </w:p>
    <w:p w14:paraId="200AE31F" w14:textId="269F5510" w:rsidR="00E8577A" w:rsidRPr="006D1D71" w:rsidRDefault="00556D57" w:rsidP="006D1D71">
      <w:pPr>
        <w:pStyle w:val="Paragraphedeliste"/>
        <w:numPr>
          <w:ilvl w:val="0"/>
          <w:numId w:val="36"/>
        </w:numPr>
        <w:spacing w:line="360" w:lineRule="auto"/>
        <w:jc w:val="both"/>
        <w:rPr>
          <w:lang w:val="fr-CA"/>
        </w:rPr>
      </w:pPr>
      <w:r w:rsidRPr="006D1D71">
        <w:rPr>
          <w:lang w:val="fr-CA"/>
        </w:rPr>
        <w:t>Déroulement de processus post-formation FBS (fiches évaluation</w:t>
      </w:r>
      <w:r w:rsidR="00E12885" w:rsidRPr="006D1D71">
        <w:rPr>
          <w:lang w:val="fr-CA"/>
        </w:rPr>
        <w:t>)</w:t>
      </w:r>
    </w:p>
    <w:p w14:paraId="45642826" w14:textId="2C86A9FA" w:rsidR="00556D57" w:rsidRPr="006D1D71" w:rsidRDefault="00556D57" w:rsidP="006D1D71">
      <w:pPr>
        <w:pStyle w:val="Paragraphedeliste"/>
        <w:numPr>
          <w:ilvl w:val="0"/>
          <w:numId w:val="36"/>
        </w:numPr>
        <w:spacing w:line="360" w:lineRule="auto"/>
        <w:jc w:val="both"/>
        <w:rPr>
          <w:lang w:val="fr-CA"/>
        </w:rPr>
      </w:pPr>
      <w:r w:rsidRPr="006D1D71">
        <w:rPr>
          <w:lang w:val="fr-CA"/>
        </w:rPr>
        <w:t xml:space="preserve">Processus de validation des cahiers </w:t>
      </w:r>
    </w:p>
    <w:p w14:paraId="5D7E8193" w14:textId="71369A36" w:rsidR="0023036E" w:rsidRPr="006D1D71" w:rsidRDefault="002364B3" w:rsidP="006D1D71">
      <w:pPr>
        <w:pStyle w:val="Paragraphedeliste"/>
        <w:numPr>
          <w:ilvl w:val="0"/>
          <w:numId w:val="36"/>
        </w:numPr>
        <w:spacing w:line="360" w:lineRule="auto"/>
        <w:jc w:val="both"/>
        <w:rPr>
          <w:lang w:val="fr-CA"/>
        </w:rPr>
      </w:pPr>
      <w:r w:rsidRPr="006D1D71">
        <w:rPr>
          <w:lang w:val="fr-CA"/>
        </w:rPr>
        <w:t xml:space="preserve">FBS </w:t>
      </w:r>
      <w:proofErr w:type="spellStart"/>
      <w:r w:rsidRPr="006D1D71">
        <w:rPr>
          <w:lang w:val="fr-CA"/>
        </w:rPr>
        <w:t>climate</w:t>
      </w:r>
      <w:proofErr w:type="spellEnd"/>
      <w:r w:rsidRPr="006D1D71">
        <w:rPr>
          <w:lang w:val="fr-CA"/>
        </w:rPr>
        <w:t xml:space="preserve"> et </w:t>
      </w:r>
      <w:r w:rsidR="00920CA7" w:rsidRPr="006D1D71">
        <w:rPr>
          <w:lang w:val="fr-CA"/>
        </w:rPr>
        <w:t>bonnes pratiques de gestion durable des terres</w:t>
      </w:r>
      <w:r w:rsidR="0023036E" w:rsidRPr="006D1D71">
        <w:rPr>
          <w:lang w:val="fr-CA"/>
        </w:rPr>
        <w:t>.</w:t>
      </w:r>
    </w:p>
    <w:p w14:paraId="7EAD49FE" w14:textId="6CAD1806" w:rsidR="00C05EB1" w:rsidRDefault="00233DC0" w:rsidP="003570EC">
      <w:pPr>
        <w:pStyle w:val="Titre2"/>
        <w:numPr>
          <w:ilvl w:val="0"/>
          <w:numId w:val="25"/>
        </w:numPr>
      </w:pPr>
      <w:bookmarkStart w:id="7" w:name="_Toc189122763"/>
      <w:r w:rsidRPr="00711436">
        <w:lastRenderedPageBreak/>
        <w:t>Impact après suivi post formation</w:t>
      </w:r>
      <w:bookmarkEnd w:id="7"/>
    </w:p>
    <w:p w14:paraId="10D66FBC" w14:textId="77777777" w:rsidR="003570EC" w:rsidRPr="003570EC" w:rsidRDefault="003570EC" w:rsidP="003570EC">
      <w:pPr>
        <w:rPr>
          <w:lang w:eastAsia="de-DE"/>
        </w:rPr>
      </w:pPr>
    </w:p>
    <w:p w14:paraId="5121FCC2" w14:textId="7BD4161B" w:rsidR="0023036E" w:rsidRPr="00711436" w:rsidRDefault="0023036E" w:rsidP="003570EC">
      <w:pPr>
        <w:pStyle w:val="Titre3"/>
        <w:numPr>
          <w:ilvl w:val="0"/>
          <w:numId w:val="27"/>
        </w:numPr>
      </w:pPr>
      <w:bookmarkStart w:id="8" w:name="_Toc189122764"/>
      <w:r w:rsidRPr="00711436">
        <w:t>Evaluation des compétences entrepreneuriales avant et après formation FBS</w:t>
      </w:r>
      <w:bookmarkEnd w:id="8"/>
    </w:p>
    <w:p w14:paraId="1FEA722C" w14:textId="166F3278" w:rsidR="0023036E" w:rsidRDefault="0023036E" w:rsidP="00800812">
      <w:pPr>
        <w:spacing w:line="360" w:lineRule="auto"/>
        <w:jc w:val="both"/>
      </w:pPr>
      <w:r w:rsidRPr="00A01E17">
        <w:t>Afin</w:t>
      </w:r>
      <w:r>
        <w:t xml:space="preserve"> de mesurer le degré d’adoption des </w:t>
      </w:r>
      <w:proofErr w:type="spellStart"/>
      <w:r>
        <w:t>agriculteurs.trices</w:t>
      </w:r>
      <w:proofErr w:type="spellEnd"/>
      <w:r>
        <w:t xml:space="preserve"> des compétences entrepreneuriales et les impacts de la formation FBS, une auto-évaluation des 18 compétences a été réalisée le premier jour de la formation FBS et une deuxième évaluation des mêmes compétences a été effectuée pendant la journée de suivi post formation. Les résultats sont mentionnés dans le tableau </w:t>
      </w:r>
      <w:r w:rsidR="00D76C5B">
        <w:t>2</w:t>
      </w:r>
      <w:r>
        <w:t>.</w:t>
      </w:r>
    </w:p>
    <w:p w14:paraId="002AD7B5" w14:textId="49373783" w:rsidR="0023036E" w:rsidRPr="00A943E5" w:rsidRDefault="009E1130" w:rsidP="009E1130">
      <w:pPr>
        <w:pStyle w:val="Lgende"/>
        <w:ind w:left="0" w:firstLine="0"/>
        <w:jc w:val="center"/>
        <w:rPr>
          <w:b w:val="0"/>
          <w:bCs w:val="0"/>
          <w:i/>
          <w:iCs/>
          <w:color w:val="auto"/>
        </w:rPr>
      </w:pPr>
      <w:bookmarkStart w:id="9" w:name="_Toc188946635"/>
      <w:r w:rsidRPr="009E1130">
        <w:rPr>
          <w:b w:val="0"/>
          <w:bCs w:val="0"/>
          <w:i/>
          <w:iCs/>
          <w:color w:val="auto"/>
        </w:rPr>
        <w:t xml:space="preserve">Tableau </w:t>
      </w:r>
      <w:r w:rsidRPr="009E1130">
        <w:rPr>
          <w:b w:val="0"/>
          <w:bCs w:val="0"/>
          <w:i/>
          <w:iCs/>
          <w:color w:val="auto"/>
        </w:rPr>
        <w:fldChar w:fldCharType="begin"/>
      </w:r>
      <w:r w:rsidRPr="009E1130">
        <w:rPr>
          <w:b w:val="0"/>
          <w:bCs w:val="0"/>
          <w:i/>
          <w:iCs/>
          <w:color w:val="auto"/>
        </w:rPr>
        <w:instrText xml:space="preserve"> SEQ Tableau \* ARABIC </w:instrText>
      </w:r>
      <w:r w:rsidRPr="009E1130">
        <w:rPr>
          <w:b w:val="0"/>
          <w:bCs w:val="0"/>
          <w:i/>
          <w:iCs/>
          <w:color w:val="auto"/>
        </w:rPr>
        <w:fldChar w:fldCharType="separate"/>
      </w:r>
      <w:r w:rsidRPr="009E1130">
        <w:rPr>
          <w:b w:val="0"/>
          <w:bCs w:val="0"/>
          <w:i/>
          <w:iCs/>
          <w:color w:val="auto"/>
        </w:rPr>
        <w:t>2</w:t>
      </w:r>
      <w:r w:rsidRPr="009E1130">
        <w:rPr>
          <w:b w:val="0"/>
          <w:bCs w:val="0"/>
          <w:i/>
          <w:iCs/>
          <w:color w:val="auto"/>
        </w:rPr>
        <w:fldChar w:fldCharType="end"/>
      </w:r>
      <w:r w:rsidRPr="009E1130">
        <w:rPr>
          <w:b w:val="0"/>
          <w:bCs w:val="0"/>
          <w:i/>
          <w:iCs/>
          <w:color w:val="auto"/>
        </w:rPr>
        <w:t xml:space="preserve"> : Degré d’application des compétences entrepreneuriales</w:t>
      </w:r>
      <w:bookmarkEnd w:id="9"/>
    </w:p>
    <w:tbl>
      <w:tblPr>
        <w:tblStyle w:val="TableauGrille5Fonc-Accentuation6"/>
        <w:tblW w:w="9498" w:type="dxa"/>
        <w:tblLook w:val="04A0" w:firstRow="1" w:lastRow="0" w:firstColumn="1" w:lastColumn="0" w:noHBand="0" w:noVBand="1"/>
      </w:tblPr>
      <w:tblGrid>
        <w:gridCol w:w="460"/>
        <w:gridCol w:w="5494"/>
        <w:gridCol w:w="1701"/>
        <w:gridCol w:w="1843"/>
      </w:tblGrid>
      <w:tr w:rsidR="0023036E" w:rsidRPr="005C7CEB" w14:paraId="2A995576" w14:textId="77777777" w:rsidTr="001D6BD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06A1E671" w14:textId="77777777" w:rsidR="0023036E" w:rsidRPr="005C7CEB" w:rsidRDefault="0023036E" w:rsidP="007B5B59">
            <w:pPr>
              <w:rPr>
                <w:rFonts w:ascii="Times New Roman" w:eastAsia="Times New Roman" w:hAnsi="Times New Roman" w:cs="Times New Roman"/>
                <w:sz w:val="24"/>
                <w:szCs w:val="24"/>
              </w:rPr>
            </w:pPr>
            <w:bookmarkStart w:id="10" w:name="_Hlk173021268"/>
          </w:p>
        </w:tc>
        <w:tc>
          <w:tcPr>
            <w:tcW w:w="5494" w:type="dxa"/>
            <w:noWrap/>
            <w:hideMark/>
          </w:tcPr>
          <w:p w14:paraId="0C122C8F" w14:textId="77777777" w:rsidR="0023036E" w:rsidRPr="005C7CEB" w:rsidRDefault="0023036E" w:rsidP="007B5B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32"/>
                <w:szCs w:val="32"/>
              </w:rPr>
            </w:pPr>
            <w:r w:rsidRPr="005C7CEB">
              <w:rPr>
                <w:rFonts w:ascii="Calibri" w:eastAsia="Times New Roman" w:hAnsi="Calibri" w:cs="Calibri"/>
                <w:color w:val="000000"/>
                <w:sz w:val="32"/>
                <w:szCs w:val="32"/>
              </w:rPr>
              <w:t>Compétences</w:t>
            </w:r>
            <w:r>
              <w:rPr>
                <w:rFonts w:ascii="Calibri" w:eastAsia="Times New Roman" w:hAnsi="Calibri" w:cs="Calibri"/>
                <w:color w:val="000000"/>
                <w:sz w:val="32"/>
                <w:szCs w:val="32"/>
              </w:rPr>
              <w:t xml:space="preserve"> entrepreneuriales </w:t>
            </w:r>
          </w:p>
        </w:tc>
        <w:tc>
          <w:tcPr>
            <w:tcW w:w="1701" w:type="dxa"/>
            <w:hideMark/>
          </w:tcPr>
          <w:p w14:paraId="304431F1" w14:textId="77777777" w:rsidR="0023036E" w:rsidRPr="00B015E1" w:rsidRDefault="0023036E" w:rsidP="007B5B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5C7CEB">
              <w:rPr>
                <w:rFonts w:ascii="Calibri" w:eastAsia="Times New Roman" w:hAnsi="Calibri" w:cs="Calibri"/>
                <w:color w:val="000000"/>
              </w:rPr>
              <w:t>Avant Formation</w:t>
            </w:r>
          </w:p>
          <w:p w14:paraId="433CC2DB" w14:textId="77777777" w:rsidR="0023036E" w:rsidRPr="005C7CEB" w:rsidRDefault="0023036E" w:rsidP="007B5B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B015E1">
              <w:rPr>
                <w:rFonts w:ascii="Calibri" w:eastAsia="Times New Roman" w:hAnsi="Calibri" w:cs="Calibri"/>
                <w:color w:val="000000"/>
              </w:rPr>
              <w:t>% d’application</w:t>
            </w:r>
          </w:p>
        </w:tc>
        <w:tc>
          <w:tcPr>
            <w:tcW w:w="1843" w:type="dxa"/>
            <w:hideMark/>
          </w:tcPr>
          <w:p w14:paraId="0D0C14A8" w14:textId="77777777" w:rsidR="0023036E" w:rsidRPr="00B015E1" w:rsidRDefault="0023036E" w:rsidP="007B5B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5C7CEB">
              <w:rPr>
                <w:rFonts w:ascii="Calibri" w:eastAsia="Times New Roman" w:hAnsi="Calibri" w:cs="Calibri"/>
                <w:color w:val="000000"/>
              </w:rPr>
              <w:t>Après Formation</w:t>
            </w:r>
          </w:p>
          <w:p w14:paraId="23811898" w14:textId="77777777" w:rsidR="0023036E" w:rsidRPr="005C7CEB" w:rsidRDefault="0023036E" w:rsidP="007B5B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B015E1">
              <w:rPr>
                <w:rFonts w:ascii="Calibri" w:eastAsia="Times New Roman" w:hAnsi="Calibri" w:cs="Calibri"/>
                <w:color w:val="000000"/>
              </w:rPr>
              <w:t>% d’application</w:t>
            </w:r>
          </w:p>
        </w:tc>
      </w:tr>
      <w:tr w:rsidR="0023036E" w:rsidRPr="005C7CEB" w14:paraId="2EBFE075" w14:textId="77777777" w:rsidTr="001D6B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57706C54"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1</w:t>
            </w:r>
          </w:p>
        </w:tc>
        <w:tc>
          <w:tcPr>
            <w:tcW w:w="5494" w:type="dxa"/>
            <w:hideMark/>
          </w:tcPr>
          <w:p w14:paraId="0EF8B1E7" w14:textId="77777777" w:rsidR="0023036E" w:rsidRPr="005C7CEB" w:rsidRDefault="0023036E" w:rsidP="0080081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Exploite le cahier d'application</w:t>
            </w:r>
          </w:p>
        </w:tc>
        <w:tc>
          <w:tcPr>
            <w:tcW w:w="1701" w:type="dxa"/>
            <w:hideMark/>
          </w:tcPr>
          <w:p w14:paraId="75CDA728"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9</w:t>
            </w:r>
          </w:p>
        </w:tc>
        <w:tc>
          <w:tcPr>
            <w:tcW w:w="1843" w:type="dxa"/>
            <w:hideMark/>
          </w:tcPr>
          <w:p w14:paraId="6D92AB3B"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85</w:t>
            </w:r>
          </w:p>
        </w:tc>
      </w:tr>
      <w:tr w:rsidR="0023036E" w:rsidRPr="005C7CEB" w14:paraId="746358D6" w14:textId="77777777" w:rsidTr="001D6BD7">
        <w:trPr>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1212C33F"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2</w:t>
            </w:r>
          </w:p>
        </w:tc>
        <w:tc>
          <w:tcPr>
            <w:tcW w:w="5494" w:type="dxa"/>
            <w:hideMark/>
          </w:tcPr>
          <w:p w14:paraId="74D8FA16" w14:textId="77777777" w:rsidR="0023036E" w:rsidRPr="005C7CEB" w:rsidRDefault="0023036E" w:rsidP="008008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Mesure les dimensions et les tailles</w:t>
            </w:r>
          </w:p>
        </w:tc>
        <w:tc>
          <w:tcPr>
            <w:tcW w:w="1701" w:type="dxa"/>
            <w:hideMark/>
          </w:tcPr>
          <w:p w14:paraId="42FF12A8"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32</w:t>
            </w:r>
          </w:p>
        </w:tc>
        <w:tc>
          <w:tcPr>
            <w:tcW w:w="1843" w:type="dxa"/>
            <w:hideMark/>
          </w:tcPr>
          <w:p w14:paraId="4E7B89D4"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84</w:t>
            </w:r>
          </w:p>
        </w:tc>
      </w:tr>
      <w:tr w:rsidR="0023036E" w:rsidRPr="005C7CEB" w14:paraId="05221FC9" w14:textId="77777777" w:rsidTr="001D6B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22540D3E"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3</w:t>
            </w:r>
          </w:p>
        </w:tc>
        <w:tc>
          <w:tcPr>
            <w:tcW w:w="5494" w:type="dxa"/>
            <w:hideMark/>
          </w:tcPr>
          <w:p w14:paraId="0D8CD4F9" w14:textId="77777777" w:rsidR="0023036E" w:rsidRPr="005C7CEB" w:rsidRDefault="0023036E" w:rsidP="0080081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Quantifie les récoltes</w:t>
            </w:r>
          </w:p>
        </w:tc>
        <w:tc>
          <w:tcPr>
            <w:tcW w:w="1701" w:type="dxa"/>
            <w:hideMark/>
          </w:tcPr>
          <w:p w14:paraId="6ED318F0"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50</w:t>
            </w:r>
          </w:p>
        </w:tc>
        <w:tc>
          <w:tcPr>
            <w:tcW w:w="1843" w:type="dxa"/>
            <w:hideMark/>
          </w:tcPr>
          <w:p w14:paraId="3370B024"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89</w:t>
            </w:r>
          </w:p>
        </w:tc>
      </w:tr>
      <w:tr w:rsidR="0023036E" w:rsidRPr="005C7CEB" w14:paraId="267F2D77" w14:textId="77777777" w:rsidTr="001D6BD7">
        <w:trPr>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092A192C"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4</w:t>
            </w:r>
          </w:p>
        </w:tc>
        <w:tc>
          <w:tcPr>
            <w:tcW w:w="5494" w:type="dxa"/>
            <w:hideMark/>
          </w:tcPr>
          <w:p w14:paraId="2F145479" w14:textId="77777777" w:rsidR="0023036E" w:rsidRPr="005C7CEB" w:rsidRDefault="0023036E" w:rsidP="008008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Alimentation personnelle est équilibré</w:t>
            </w:r>
          </w:p>
        </w:tc>
        <w:tc>
          <w:tcPr>
            <w:tcW w:w="1701" w:type="dxa"/>
            <w:hideMark/>
          </w:tcPr>
          <w:p w14:paraId="39F9753B"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49</w:t>
            </w:r>
          </w:p>
        </w:tc>
        <w:tc>
          <w:tcPr>
            <w:tcW w:w="1843" w:type="dxa"/>
            <w:hideMark/>
          </w:tcPr>
          <w:p w14:paraId="32133904"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80</w:t>
            </w:r>
          </w:p>
        </w:tc>
      </w:tr>
      <w:tr w:rsidR="0023036E" w:rsidRPr="005C7CEB" w14:paraId="30C232C4" w14:textId="77777777" w:rsidTr="001D6B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77FFEDFE"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5</w:t>
            </w:r>
          </w:p>
        </w:tc>
        <w:tc>
          <w:tcPr>
            <w:tcW w:w="5494" w:type="dxa"/>
            <w:hideMark/>
          </w:tcPr>
          <w:p w14:paraId="305A1938" w14:textId="77777777" w:rsidR="0023036E" w:rsidRPr="005C7CEB" w:rsidRDefault="0023036E" w:rsidP="0080081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Conserve bien son alimentation personnelle</w:t>
            </w:r>
          </w:p>
        </w:tc>
        <w:tc>
          <w:tcPr>
            <w:tcW w:w="1701" w:type="dxa"/>
            <w:hideMark/>
          </w:tcPr>
          <w:p w14:paraId="0B863B36"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46</w:t>
            </w:r>
          </w:p>
        </w:tc>
        <w:tc>
          <w:tcPr>
            <w:tcW w:w="1843" w:type="dxa"/>
            <w:hideMark/>
          </w:tcPr>
          <w:p w14:paraId="379A2D22"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78</w:t>
            </w:r>
          </w:p>
        </w:tc>
      </w:tr>
      <w:tr w:rsidR="0023036E" w:rsidRPr="005C7CEB" w14:paraId="0A8859DF" w14:textId="77777777" w:rsidTr="001D6BD7">
        <w:trPr>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252252A3"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6</w:t>
            </w:r>
          </w:p>
        </w:tc>
        <w:tc>
          <w:tcPr>
            <w:tcW w:w="5494" w:type="dxa"/>
            <w:hideMark/>
          </w:tcPr>
          <w:p w14:paraId="30C8EAFE" w14:textId="77777777" w:rsidR="0023036E" w:rsidRPr="005C7CEB" w:rsidRDefault="0023036E" w:rsidP="008008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 xml:space="preserve">Enregistre les intrants </w:t>
            </w:r>
          </w:p>
        </w:tc>
        <w:tc>
          <w:tcPr>
            <w:tcW w:w="1701" w:type="dxa"/>
            <w:hideMark/>
          </w:tcPr>
          <w:p w14:paraId="26EBD975"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34</w:t>
            </w:r>
          </w:p>
        </w:tc>
        <w:tc>
          <w:tcPr>
            <w:tcW w:w="1843" w:type="dxa"/>
            <w:hideMark/>
          </w:tcPr>
          <w:p w14:paraId="41022669"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85</w:t>
            </w:r>
          </w:p>
        </w:tc>
      </w:tr>
      <w:tr w:rsidR="0023036E" w:rsidRPr="005C7CEB" w14:paraId="0A684CF0" w14:textId="77777777" w:rsidTr="001D6B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2BEC7DAE"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7</w:t>
            </w:r>
          </w:p>
        </w:tc>
        <w:tc>
          <w:tcPr>
            <w:tcW w:w="5494" w:type="dxa"/>
            <w:hideMark/>
          </w:tcPr>
          <w:p w14:paraId="2A9E427F" w14:textId="77777777" w:rsidR="0023036E" w:rsidRPr="005C7CEB" w:rsidRDefault="0023036E" w:rsidP="0080081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Enregistre les revenus</w:t>
            </w:r>
          </w:p>
        </w:tc>
        <w:tc>
          <w:tcPr>
            <w:tcW w:w="1701" w:type="dxa"/>
            <w:hideMark/>
          </w:tcPr>
          <w:p w14:paraId="1469C427"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34</w:t>
            </w:r>
          </w:p>
        </w:tc>
        <w:tc>
          <w:tcPr>
            <w:tcW w:w="1843" w:type="dxa"/>
            <w:hideMark/>
          </w:tcPr>
          <w:p w14:paraId="3896C09E"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82</w:t>
            </w:r>
          </w:p>
        </w:tc>
      </w:tr>
      <w:tr w:rsidR="0023036E" w:rsidRPr="005C7CEB" w14:paraId="7B08915D" w14:textId="77777777" w:rsidTr="001D6BD7">
        <w:trPr>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5E5C3700"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8</w:t>
            </w:r>
          </w:p>
        </w:tc>
        <w:tc>
          <w:tcPr>
            <w:tcW w:w="5494" w:type="dxa"/>
            <w:hideMark/>
          </w:tcPr>
          <w:p w14:paraId="12B6F476" w14:textId="77777777" w:rsidR="0023036E" w:rsidRPr="005C7CEB" w:rsidRDefault="0023036E" w:rsidP="008008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Planifie et calcule les intrants et les dépenses</w:t>
            </w:r>
          </w:p>
        </w:tc>
        <w:tc>
          <w:tcPr>
            <w:tcW w:w="1701" w:type="dxa"/>
            <w:hideMark/>
          </w:tcPr>
          <w:p w14:paraId="0FCD1734"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41</w:t>
            </w:r>
          </w:p>
        </w:tc>
        <w:tc>
          <w:tcPr>
            <w:tcW w:w="1843" w:type="dxa"/>
            <w:hideMark/>
          </w:tcPr>
          <w:p w14:paraId="49FFF28B"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87</w:t>
            </w:r>
          </w:p>
        </w:tc>
      </w:tr>
      <w:tr w:rsidR="0023036E" w:rsidRPr="005C7CEB" w14:paraId="2ACA2687" w14:textId="77777777" w:rsidTr="001D6B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12BD98F2"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9</w:t>
            </w:r>
          </w:p>
        </w:tc>
        <w:tc>
          <w:tcPr>
            <w:tcW w:w="5494" w:type="dxa"/>
            <w:hideMark/>
          </w:tcPr>
          <w:p w14:paraId="0EA12EA5" w14:textId="77777777" w:rsidR="0023036E" w:rsidRPr="005C7CEB" w:rsidRDefault="0023036E" w:rsidP="0080081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Planifie, calcule et gère bien les revenus</w:t>
            </w:r>
          </w:p>
        </w:tc>
        <w:tc>
          <w:tcPr>
            <w:tcW w:w="1701" w:type="dxa"/>
            <w:hideMark/>
          </w:tcPr>
          <w:p w14:paraId="5887224B"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33</w:t>
            </w:r>
          </w:p>
        </w:tc>
        <w:tc>
          <w:tcPr>
            <w:tcW w:w="1843" w:type="dxa"/>
            <w:hideMark/>
          </w:tcPr>
          <w:p w14:paraId="533B737B"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83</w:t>
            </w:r>
          </w:p>
        </w:tc>
      </w:tr>
      <w:tr w:rsidR="0023036E" w:rsidRPr="005C7CEB" w14:paraId="4388F856" w14:textId="77777777" w:rsidTr="001D6BD7">
        <w:trPr>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2834D1A6"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10</w:t>
            </w:r>
          </w:p>
        </w:tc>
        <w:tc>
          <w:tcPr>
            <w:tcW w:w="5494" w:type="dxa"/>
            <w:hideMark/>
          </w:tcPr>
          <w:p w14:paraId="0D5BA786" w14:textId="77777777" w:rsidR="0023036E" w:rsidRPr="005C7CEB" w:rsidRDefault="0023036E" w:rsidP="008008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Calcule ses bénéfices</w:t>
            </w:r>
          </w:p>
        </w:tc>
        <w:tc>
          <w:tcPr>
            <w:tcW w:w="1701" w:type="dxa"/>
            <w:hideMark/>
          </w:tcPr>
          <w:p w14:paraId="10366778"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48</w:t>
            </w:r>
          </w:p>
        </w:tc>
        <w:tc>
          <w:tcPr>
            <w:tcW w:w="1843" w:type="dxa"/>
            <w:hideMark/>
          </w:tcPr>
          <w:p w14:paraId="122C2B62"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88</w:t>
            </w:r>
          </w:p>
        </w:tc>
      </w:tr>
      <w:tr w:rsidR="0023036E" w:rsidRPr="005C7CEB" w14:paraId="28ACE172" w14:textId="77777777" w:rsidTr="001D6B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78ABDBBF"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11</w:t>
            </w:r>
          </w:p>
        </w:tc>
        <w:tc>
          <w:tcPr>
            <w:tcW w:w="5494" w:type="dxa"/>
            <w:hideMark/>
          </w:tcPr>
          <w:p w14:paraId="741A2CCA" w14:textId="77777777" w:rsidR="0023036E" w:rsidRPr="005C7CEB" w:rsidRDefault="0023036E" w:rsidP="0080081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Calcule le coût de production (coût unitaire)</w:t>
            </w:r>
          </w:p>
        </w:tc>
        <w:tc>
          <w:tcPr>
            <w:tcW w:w="1701" w:type="dxa"/>
            <w:hideMark/>
          </w:tcPr>
          <w:p w14:paraId="2B352BB5"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36</w:t>
            </w:r>
          </w:p>
        </w:tc>
        <w:tc>
          <w:tcPr>
            <w:tcW w:w="1843" w:type="dxa"/>
            <w:hideMark/>
          </w:tcPr>
          <w:p w14:paraId="31DA8F01"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81</w:t>
            </w:r>
          </w:p>
        </w:tc>
      </w:tr>
      <w:tr w:rsidR="0023036E" w:rsidRPr="005C7CEB" w14:paraId="02BF5B53" w14:textId="77777777" w:rsidTr="001D6BD7">
        <w:trPr>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0B51A237"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12</w:t>
            </w:r>
          </w:p>
        </w:tc>
        <w:tc>
          <w:tcPr>
            <w:tcW w:w="5494" w:type="dxa"/>
            <w:hideMark/>
          </w:tcPr>
          <w:p w14:paraId="55C8DC9D" w14:textId="77777777" w:rsidR="0023036E" w:rsidRPr="005C7CEB" w:rsidRDefault="0023036E" w:rsidP="008008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Applique les BP</w:t>
            </w:r>
            <w:r>
              <w:rPr>
                <w:rFonts w:ascii="Calibri" w:eastAsia="Times New Roman" w:hAnsi="Calibri" w:cs="Calibri"/>
                <w:color w:val="000000"/>
                <w:sz w:val="24"/>
                <w:szCs w:val="24"/>
              </w:rPr>
              <w:t>A</w:t>
            </w:r>
            <w:r w:rsidRPr="005C7CEB">
              <w:rPr>
                <w:rFonts w:ascii="Calibri" w:eastAsia="Times New Roman" w:hAnsi="Calibri" w:cs="Calibri"/>
                <w:color w:val="000000"/>
                <w:sz w:val="24"/>
                <w:szCs w:val="24"/>
              </w:rPr>
              <w:t xml:space="preserve"> pour augmenter les revenus</w:t>
            </w:r>
          </w:p>
        </w:tc>
        <w:tc>
          <w:tcPr>
            <w:tcW w:w="1701" w:type="dxa"/>
            <w:hideMark/>
          </w:tcPr>
          <w:p w14:paraId="15C45B90"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25</w:t>
            </w:r>
          </w:p>
        </w:tc>
        <w:tc>
          <w:tcPr>
            <w:tcW w:w="1843" w:type="dxa"/>
            <w:hideMark/>
          </w:tcPr>
          <w:p w14:paraId="28F965B3"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80</w:t>
            </w:r>
          </w:p>
        </w:tc>
      </w:tr>
      <w:tr w:rsidR="0023036E" w:rsidRPr="005C7CEB" w14:paraId="3652EC6C" w14:textId="77777777" w:rsidTr="001D6B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021F23B9"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13</w:t>
            </w:r>
          </w:p>
        </w:tc>
        <w:tc>
          <w:tcPr>
            <w:tcW w:w="5494" w:type="dxa"/>
            <w:hideMark/>
          </w:tcPr>
          <w:p w14:paraId="7FAA15E5" w14:textId="77777777" w:rsidR="0023036E" w:rsidRPr="005C7CEB" w:rsidRDefault="0023036E" w:rsidP="0080081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Possède un compte bancaire</w:t>
            </w:r>
          </w:p>
        </w:tc>
        <w:tc>
          <w:tcPr>
            <w:tcW w:w="1701" w:type="dxa"/>
            <w:hideMark/>
          </w:tcPr>
          <w:p w14:paraId="3B16F10A"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30</w:t>
            </w:r>
          </w:p>
        </w:tc>
        <w:tc>
          <w:tcPr>
            <w:tcW w:w="1843" w:type="dxa"/>
            <w:hideMark/>
          </w:tcPr>
          <w:p w14:paraId="7A29F2C2"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41</w:t>
            </w:r>
          </w:p>
        </w:tc>
      </w:tr>
      <w:tr w:rsidR="0023036E" w:rsidRPr="005C7CEB" w14:paraId="3496A222" w14:textId="77777777" w:rsidTr="001D6BD7">
        <w:trPr>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2644AD19"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14</w:t>
            </w:r>
          </w:p>
        </w:tc>
        <w:tc>
          <w:tcPr>
            <w:tcW w:w="5494" w:type="dxa"/>
            <w:hideMark/>
          </w:tcPr>
          <w:p w14:paraId="33B164F6" w14:textId="77777777" w:rsidR="0023036E" w:rsidRPr="005C7CEB" w:rsidRDefault="0023036E" w:rsidP="008008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Fait des épargnes</w:t>
            </w:r>
          </w:p>
        </w:tc>
        <w:tc>
          <w:tcPr>
            <w:tcW w:w="1701" w:type="dxa"/>
            <w:hideMark/>
          </w:tcPr>
          <w:p w14:paraId="377AF2C8"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40</w:t>
            </w:r>
          </w:p>
        </w:tc>
        <w:tc>
          <w:tcPr>
            <w:tcW w:w="1843" w:type="dxa"/>
            <w:hideMark/>
          </w:tcPr>
          <w:p w14:paraId="02C0AC17"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64</w:t>
            </w:r>
          </w:p>
        </w:tc>
      </w:tr>
      <w:tr w:rsidR="0023036E" w:rsidRPr="005C7CEB" w14:paraId="558E4D04" w14:textId="77777777" w:rsidTr="001D6B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11D6B98A"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15</w:t>
            </w:r>
          </w:p>
        </w:tc>
        <w:tc>
          <w:tcPr>
            <w:tcW w:w="5494" w:type="dxa"/>
            <w:hideMark/>
          </w:tcPr>
          <w:p w14:paraId="75989CAD" w14:textId="77777777" w:rsidR="0023036E" w:rsidRPr="005C7CEB" w:rsidRDefault="0023036E" w:rsidP="0080081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Appartient à une Organisation Professionnelle Agricole</w:t>
            </w:r>
          </w:p>
        </w:tc>
        <w:tc>
          <w:tcPr>
            <w:tcW w:w="1701" w:type="dxa"/>
            <w:hideMark/>
          </w:tcPr>
          <w:p w14:paraId="7ABF85DD"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32</w:t>
            </w:r>
          </w:p>
        </w:tc>
        <w:tc>
          <w:tcPr>
            <w:tcW w:w="1843" w:type="dxa"/>
            <w:hideMark/>
          </w:tcPr>
          <w:p w14:paraId="207F7A94"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38</w:t>
            </w:r>
          </w:p>
        </w:tc>
      </w:tr>
      <w:tr w:rsidR="0023036E" w:rsidRPr="005C7CEB" w14:paraId="5B30D538" w14:textId="77777777" w:rsidTr="001D6BD7">
        <w:trPr>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4F2D76B5"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16</w:t>
            </w:r>
          </w:p>
        </w:tc>
        <w:tc>
          <w:tcPr>
            <w:tcW w:w="5494" w:type="dxa"/>
            <w:hideMark/>
          </w:tcPr>
          <w:p w14:paraId="1E2FD8F2" w14:textId="77777777" w:rsidR="0023036E" w:rsidRPr="005C7CEB" w:rsidRDefault="0023036E" w:rsidP="008008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Fait des achats groupés</w:t>
            </w:r>
          </w:p>
        </w:tc>
        <w:tc>
          <w:tcPr>
            <w:tcW w:w="1701" w:type="dxa"/>
            <w:hideMark/>
          </w:tcPr>
          <w:p w14:paraId="2CA27190"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19</w:t>
            </w:r>
          </w:p>
        </w:tc>
        <w:tc>
          <w:tcPr>
            <w:tcW w:w="1843" w:type="dxa"/>
            <w:hideMark/>
          </w:tcPr>
          <w:p w14:paraId="6EEB7D3F"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36</w:t>
            </w:r>
          </w:p>
        </w:tc>
      </w:tr>
      <w:tr w:rsidR="0023036E" w:rsidRPr="005C7CEB" w14:paraId="443845E6" w14:textId="77777777" w:rsidTr="001D6B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7B709E94"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17</w:t>
            </w:r>
          </w:p>
        </w:tc>
        <w:tc>
          <w:tcPr>
            <w:tcW w:w="5494" w:type="dxa"/>
            <w:hideMark/>
          </w:tcPr>
          <w:p w14:paraId="2A80A0C8" w14:textId="77777777" w:rsidR="0023036E" w:rsidRPr="005C7CEB" w:rsidRDefault="0023036E" w:rsidP="0080081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Fait des ventes groupées</w:t>
            </w:r>
          </w:p>
        </w:tc>
        <w:tc>
          <w:tcPr>
            <w:tcW w:w="1701" w:type="dxa"/>
            <w:hideMark/>
          </w:tcPr>
          <w:p w14:paraId="23A4ECCE"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20</w:t>
            </w:r>
          </w:p>
        </w:tc>
        <w:tc>
          <w:tcPr>
            <w:tcW w:w="1843" w:type="dxa"/>
            <w:hideMark/>
          </w:tcPr>
          <w:p w14:paraId="091D4DA4" w14:textId="77777777" w:rsidR="0023036E" w:rsidRPr="00800812" w:rsidRDefault="0023036E" w:rsidP="0080081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40</w:t>
            </w:r>
          </w:p>
        </w:tc>
      </w:tr>
      <w:tr w:rsidR="0023036E" w:rsidRPr="005C7CEB" w14:paraId="7B25ECAA" w14:textId="77777777" w:rsidTr="001D6BD7">
        <w:trPr>
          <w:trHeight w:val="312"/>
        </w:trPr>
        <w:tc>
          <w:tcPr>
            <w:cnfStyle w:val="001000000000" w:firstRow="0" w:lastRow="0" w:firstColumn="1" w:lastColumn="0" w:oddVBand="0" w:evenVBand="0" w:oddHBand="0" w:evenHBand="0" w:firstRowFirstColumn="0" w:firstRowLastColumn="0" w:lastRowFirstColumn="0" w:lastRowLastColumn="0"/>
            <w:tcW w:w="460" w:type="dxa"/>
            <w:noWrap/>
            <w:hideMark/>
          </w:tcPr>
          <w:p w14:paraId="3DDE60AC" w14:textId="77777777" w:rsidR="0023036E" w:rsidRPr="005C7CEB" w:rsidRDefault="0023036E" w:rsidP="00800812">
            <w:pPr>
              <w:jc w:val="center"/>
              <w:rPr>
                <w:rFonts w:ascii="Calibri" w:eastAsia="Times New Roman" w:hAnsi="Calibri" w:cs="Calibri"/>
                <w:color w:val="000000"/>
              </w:rPr>
            </w:pPr>
            <w:r w:rsidRPr="005C7CEB">
              <w:rPr>
                <w:rFonts w:ascii="Calibri" w:eastAsia="Times New Roman" w:hAnsi="Calibri" w:cs="Calibri"/>
                <w:color w:val="000000"/>
              </w:rPr>
              <w:t>18</w:t>
            </w:r>
          </w:p>
        </w:tc>
        <w:tc>
          <w:tcPr>
            <w:tcW w:w="5494" w:type="dxa"/>
            <w:hideMark/>
          </w:tcPr>
          <w:p w14:paraId="172F7157" w14:textId="77777777" w:rsidR="0023036E" w:rsidRPr="005C7CEB" w:rsidRDefault="0023036E" w:rsidP="008008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rPr>
            </w:pPr>
            <w:r w:rsidRPr="005C7CEB">
              <w:rPr>
                <w:rFonts w:ascii="Calibri" w:eastAsia="Times New Roman" w:hAnsi="Calibri" w:cs="Calibri"/>
                <w:color w:val="000000"/>
                <w:sz w:val="24"/>
                <w:szCs w:val="24"/>
              </w:rPr>
              <w:t>Planifie des investissements</w:t>
            </w:r>
          </w:p>
        </w:tc>
        <w:tc>
          <w:tcPr>
            <w:tcW w:w="1701" w:type="dxa"/>
            <w:hideMark/>
          </w:tcPr>
          <w:p w14:paraId="121BDBB1"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44</w:t>
            </w:r>
          </w:p>
        </w:tc>
        <w:tc>
          <w:tcPr>
            <w:tcW w:w="1843" w:type="dxa"/>
            <w:hideMark/>
          </w:tcPr>
          <w:p w14:paraId="51C7DAE9" w14:textId="77777777" w:rsidR="0023036E" w:rsidRPr="00800812" w:rsidRDefault="0023036E" w:rsidP="0080081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800812">
              <w:rPr>
                <w:rFonts w:ascii="Calibri" w:hAnsi="Calibri" w:cs="Calibri"/>
                <w:color w:val="000000"/>
                <w:sz w:val="28"/>
                <w:szCs w:val="28"/>
              </w:rPr>
              <w:t>84</w:t>
            </w:r>
          </w:p>
        </w:tc>
      </w:tr>
      <w:bookmarkEnd w:id="10"/>
    </w:tbl>
    <w:p w14:paraId="2864BCB8" w14:textId="77777777" w:rsidR="00D76C5B" w:rsidRDefault="00D76C5B" w:rsidP="00800812">
      <w:pPr>
        <w:spacing w:line="360" w:lineRule="auto"/>
        <w:jc w:val="both"/>
        <w:rPr>
          <w:b/>
          <w:bCs/>
          <w:u w:val="single"/>
        </w:rPr>
      </w:pPr>
    </w:p>
    <w:p w14:paraId="528585F6" w14:textId="77777777" w:rsidR="00D76C5B" w:rsidRDefault="00D76C5B" w:rsidP="00800812">
      <w:pPr>
        <w:spacing w:line="360" w:lineRule="auto"/>
        <w:jc w:val="both"/>
        <w:rPr>
          <w:b/>
          <w:bCs/>
          <w:u w:val="single"/>
        </w:rPr>
      </w:pPr>
    </w:p>
    <w:p w14:paraId="77BBFAC2" w14:textId="77777777" w:rsidR="00D76C5B" w:rsidRDefault="00D76C5B" w:rsidP="00800812">
      <w:pPr>
        <w:spacing w:line="360" w:lineRule="auto"/>
        <w:jc w:val="both"/>
        <w:rPr>
          <w:b/>
          <w:bCs/>
          <w:u w:val="single"/>
        </w:rPr>
      </w:pPr>
    </w:p>
    <w:p w14:paraId="05BDF623" w14:textId="77777777" w:rsidR="00D76C5B" w:rsidRDefault="00D76C5B" w:rsidP="00800812">
      <w:pPr>
        <w:spacing w:line="360" w:lineRule="auto"/>
        <w:jc w:val="both"/>
        <w:rPr>
          <w:b/>
          <w:bCs/>
          <w:u w:val="single"/>
        </w:rPr>
      </w:pPr>
    </w:p>
    <w:p w14:paraId="628904A7" w14:textId="77777777" w:rsidR="00D76C5B" w:rsidRDefault="00D76C5B" w:rsidP="00800812">
      <w:pPr>
        <w:spacing w:line="360" w:lineRule="auto"/>
        <w:jc w:val="both"/>
        <w:rPr>
          <w:b/>
          <w:bCs/>
          <w:u w:val="single"/>
        </w:rPr>
      </w:pPr>
    </w:p>
    <w:p w14:paraId="1B7C5071" w14:textId="0B26B381" w:rsidR="00D76C5B" w:rsidRDefault="0023036E" w:rsidP="00D76C5B">
      <w:pPr>
        <w:spacing w:line="360" w:lineRule="auto"/>
        <w:jc w:val="both"/>
        <w:rPr>
          <w:b/>
          <w:bCs/>
          <w:u w:val="single"/>
        </w:rPr>
      </w:pPr>
      <w:r>
        <w:rPr>
          <w:noProof/>
        </w:rPr>
        <w:lastRenderedPageBreak/>
        <w:drawing>
          <wp:inline distT="0" distB="0" distL="0" distR="0" wp14:anchorId="2F7D119A" wp14:editId="7D043296">
            <wp:extent cx="5760720" cy="3505200"/>
            <wp:effectExtent l="0" t="0" r="11430" b="0"/>
            <wp:docPr id="1125825750" name="Chart 1">
              <a:extLst xmlns:a="http://schemas.openxmlformats.org/drawingml/2006/main">
                <a:ext uri="{FF2B5EF4-FFF2-40B4-BE49-F238E27FC236}">
                  <a16:creationId xmlns:a16="http://schemas.microsoft.com/office/drawing/2014/main" id="{8684FFDD-9394-E9E9-B3C9-BA71F04DC4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50C474" w14:textId="0C193BF1" w:rsidR="00D76C5B" w:rsidRDefault="00D76C5B" w:rsidP="00D76C5B">
      <w:pPr>
        <w:pStyle w:val="Lgende"/>
        <w:ind w:left="0" w:firstLine="0"/>
        <w:jc w:val="center"/>
        <w:rPr>
          <w:b w:val="0"/>
          <w:bCs w:val="0"/>
          <w:i/>
          <w:iCs/>
          <w:color w:val="auto"/>
        </w:rPr>
      </w:pPr>
      <w:bookmarkStart w:id="11" w:name="_Toc188946620"/>
      <w:r w:rsidRPr="00D76C5B">
        <w:rPr>
          <w:b w:val="0"/>
          <w:bCs w:val="0"/>
          <w:i/>
          <w:iCs/>
          <w:color w:val="auto"/>
        </w:rPr>
        <w:t xml:space="preserve">Figure </w:t>
      </w:r>
      <w:r w:rsidRPr="00D76C5B">
        <w:rPr>
          <w:b w:val="0"/>
          <w:bCs w:val="0"/>
          <w:i/>
          <w:iCs/>
          <w:color w:val="auto"/>
        </w:rPr>
        <w:fldChar w:fldCharType="begin"/>
      </w:r>
      <w:r w:rsidRPr="00D76C5B">
        <w:rPr>
          <w:b w:val="0"/>
          <w:bCs w:val="0"/>
          <w:i/>
          <w:iCs/>
          <w:color w:val="auto"/>
        </w:rPr>
        <w:instrText xml:space="preserve"> SEQ Figure \* ARABIC </w:instrText>
      </w:r>
      <w:r w:rsidRPr="00D76C5B">
        <w:rPr>
          <w:b w:val="0"/>
          <w:bCs w:val="0"/>
          <w:i/>
          <w:iCs/>
          <w:color w:val="auto"/>
        </w:rPr>
        <w:fldChar w:fldCharType="separate"/>
      </w:r>
      <w:r w:rsidR="00495994">
        <w:rPr>
          <w:b w:val="0"/>
          <w:bCs w:val="0"/>
          <w:i/>
          <w:iCs/>
          <w:noProof/>
          <w:color w:val="auto"/>
        </w:rPr>
        <w:t>1</w:t>
      </w:r>
      <w:r w:rsidRPr="00D76C5B">
        <w:rPr>
          <w:b w:val="0"/>
          <w:bCs w:val="0"/>
          <w:i/>
          <w:iCs/>
          <w:color w:val="auto"/>
        </w:rPr>
        <w:fldChar w:fldCharType="end"/>
      </w:r>
      <w:r w:rsidRPr="00D76C5B">
        <w:rPr>
          <w:b w:val="0"/>
          <w:bCs w:val="0"/>
          <w:i/>
          <w:iCs/>
          <w:color w:val="auto"/>
        </w:rPr>
        <w:t xml:space="preserve"> : Degré d'adoption des compétences </w:t>
      </w:r>
      <w:r w:rsidR="00933541" w:rsidRPr="00D76C5B">
        <w:rPr>
          <w:b w:val="0"/>
          <w:bCs w:val="0"/>
          <w:i/>
          <w:iCs/>
          <w:color w:val="auto"/>
        </w:rPr>
        <w:t>entrepreneuriales</w:t>
      </w:r>
      <w:r w:rsidRPr="00D76C5B">
        <w:rPr>
          <w:b w:val="0"/>
          <w:bCs w:val="0"/>
          <w:i/>
          <w:iCs/>
          <w:color w:val="auto"/>
        </w:rPr>
        <w:t xml:space="preserve"> avant et après formation FBS</w:t>
      </w:r>
      <w:bookmarkEnd w:id="11"/>
    </w:p>
    <w:p w14:paraId="57FD4D4F" w14:textId="77777777" w:rsidR="003570EC" w:rsidRPr="003570EC" w:rsidRDefault="003570EC" w:rsidP="003570EC">
      <w:pPr>
        <w:rPr>
          <w:lang w:eastAsia="fr-FR"/>
        </w:rPr>
      </w:pPr>
    </w:p>
    <w:p w14:paraId="721870A1" w14:textId="29FCB7DC" w:rsidR="0023036E" w:rsidRPr="00711436" w:rsidRDefault="0023036E" w:rsidP="003570EC">
      <w:pPr>
        <w:pStyle w:val="Titre3"/>
        <w:numPr>
          <w:ilvl w:val="0"/>
          <w:numId w:val="27"/>
        </w:numPr>
      </w:pPr>
      <w:bookmarkStart w:id="12" w:name="_Toc189122765"/>
      <w:r w:rsidRPr="00711436">
        <w:t xml:space="preserve">Impacts </w:t>
      </w:r>
      <w:proofErr w:type="gramStart"/>
      <w:r w:rsidRPr="00711436">
        <w:t>suite au</w:t>
      </w:r>
      <w:proofErr w:type="gramEnd"/>
      <w:r w:rsidRPr="00711436">
        <w:t xml:space="preserve"> suivi post formation des formés FBS :</w:t>
      </w:r>
      <w:bookmarkEnd w:id="12"/>
    </w:p>
    <w:p w14:paraId="2EA5C168" w14:textId="77777777" w:rsidR="0023036E" w:rsidRDefault="0023036E" w:rsidP="00800812">
      <w:pPr>
        <w:spacing w:line="360" w:lineRule="auto"/>
        <w:jc w:val="both"/>
      </w:pPr>
      <w:r>
        <w:t>Les auto-évaluations, réalisées le 1</w:t>
      </w:r>
      <w:r w:rsidRPr="00FE213F">
        <w:rPr>
          <w:vertAlign w:val="superscript"/>
        </w:rPr>
        <w:t>er</w:t>
      </w:r>
      <w:r>
        <w:t xml:space="preserve"> jour de formation FBS ont montré que seulement 32 % mesurent leurs parcelles, 34 % enregistrent les données, 48 % calculent leurs bénéfices, 25 % appliquent les bonnes pratiques, 40 % font l’épargne, 32 % appartiennent à une OPA et 20 % réalisent des achats et des ventes groupés</w:t>
      </w:r>
    </w:p>
    <w:p w14:paraId="27F9826F" w14:textId="77777777" w:rsidR="0023036E" w:rsidRDefault="0023036E" w:rsidP="00800812">
      <w:pPr>
        <w:spacing w:line="360" w:lineRule="auto"/>
        <w:jc w:val="both"/>
      </w:pPr>
      <w:r>
        <w:t xml:space="preserve">Les enquêtes de suivi post formation des </w:t>
      </w:r>
      <w:r>
        <w:rPr>
          <w:b/>
          <w:bCs/>
        </w:rPr>
        <w:t>1055</w:t>
      </w:r>
      <w:r w:rsidRPr="007A0C7C">
        <w:rPr>
          <w:b/>
          <w:bCs/>
        </w:rPr>
        <w:t xml:space="preserve"> </w:t>
      </w:r>
      <w:proofErr w:type="spellStart"/>
      <w:r w:rsidRPr="007A0C7C">
        <w:rPr>
          <w:b/>
          <w:bCs/>
        </w:rPr>
        <w:t>agriculteurs.trices</w:t>
      </w:r>
      <w:proofErr w:type="spellEnd"/>
      <w:r>
        <w:t xml:space="preserve"> ont dégagé les constatations suivantes:</w:t>
      </w:r>
    </w:p>
    <w:p w14:paraId="2A0D9306" w14:textId="77777777" w:rsidR="0023036E" w:rsidRPr="0023036E" w:rsidRDefault="0023036E" w:rsidP="0023036E">
      <w:pPr>
        <w:pStyle w:val="Paragraphedeliste"/>
        <w:numPr>
          <w:ilvl w:val="0"/>
          <w:numId w:val="21"/>
        </w:numPr>
        <w:spacing w:before="120" w:after="120" w:line="360" w:lineRule="auto"/>
        <w:jc w:val="both"/>
        <w:rPr>
          <w:lang w:val="fr-FR"/>
        </w:rPr>
      </w:pPr>
      <w:r w:rsidRPr="0023036E">
        <w:rPr>
          <w:b/>
          <w:bCs/>
          <w:lang w:val="fr-FR"/>
        </w:rPr>
        <w:t>85 % des bénéficiaires</w:t>
      </w:r>
      <w:r w:rsidRPr="0023036E">
        <w:rPr>
          <w:lang w:val="fr-FR"/>
        </w:rPr>
        <w:t xml:space="preserve"> utilisent le cahier de formation FBS.</w:t>
      </w:r>
    </w:p>
    <w:p w14:paraId="65CE1795" w14:textId="77777777" w:rsidR="0023036E" w:rsidRPr="0023036E" w:rsidRDefault="0023036E" w:rsidP="0023036E">
      <w:pPr>
        <w:pStyle w:val="Paragraphedeliste"/>
        <w:numPr>
          <w:ilvl w:val="0"/>
          <w:numId w:val="21"/>
        </w:numPr>
        <w:spacing w:before="120" w:after="120" w:line="360" w:lineRule="auto"/>
        <w:jc w:val="both"/>
        <w:rPr>
          <w:lang w:val="fr-FR"/>
        </w:rPr>
      </w:pPr>
      <w:r w:rsidRPr="0023036E">
        <w:rPr>
          <w:b/>
          <w:bCs/>
          <w:lang w:val="fr-FR"/>
        </w:rPr>
        <w:t>Plus 84 % des participants</w:t>
      </w:r>
      <w:r w:rsidRPr="0023036E">
        <w:rPr>
          <w:lang w:val="fr-FR"/>
        </w:rPr>
        <w:t xml:space="preserve"> mentionnent qu’ils mesurent leurs parcelles et quantifient les produits et les intrants de production.</w:t>
      </w:r>
    </w:p>
    <w:p w14:paraId="2E6B9721" w14:textId="77777777" w:rsidR="0023036E" w:rsidRPr="0023036E" w:rsidRDefault="0023036E" w:rsidP="0023036E">
      <w:pPr>
        <w:pStyle w:val="Paragraphedeliste"/>
        <w:numPr>
          <w:ilvl w:val="0"/>
          <w:numId w:val="21"/>
        </w:numPr>
        <w:spacing w:before="120" w:after="120" w:line="360" w:lineRule="auto"/>
        <w:jc w:val="both"/>
        <w:rPr>
          <w:lang w:val="fr-FR"/>
        </w:rPr>
      </w:pPr>
      <w:r w:rsidRPr="0023036E">
        <w:rPr>
          <w:b/>
          <w:bCs/>
          <w:lang w:val="fr-FR"/>
        </w:rPr>
        <w:t>Plus 85 % des participants</w:t>
      </w:r>
      <w:r w:rsidRPr="0023036E">
        <w:rPr>
          <w:lang w:val="fr-FR"/>
        </w:rPr>
        <w:t xml:space="preserve"> planifient leurs activités agricoles, enregistrent les entrées et les sorties et calculent leurs bénéfices.</w:t>
      </w:r>
    </w:p>
    <w:p w14:paraId="7091AB52" w14:textId="77777777" w:rsidR="0023036E" w:rsidRPr="0023036E" w:rsidRDefault="0023036E" w:rsidP="0023036E">
      <w:pPr>
        <w:pStyle w:val="Paragraphedeliste"/>
        <w:numPr>
          <w:ilvl w:val="0"/>
          <w:numId w:val="21"/>
        </w:numPr>
        <w:spacing w:before="120" w:after="120" w:line="360" w:lineRule="auto"/>
        <w:jc w:val="both"/>
        <w:rPr>
          <w:lang w:val="fr-FR"/>
        </w:rPr>
      </w:pPr>
      <w:r w:rsidRPr="0023036E">
        <w:rPr>
          <w:b/>
          <w:bCs/>
          <w:lang w:val="fr-FR"/>
        </w:rPr>
        <w:t>Plus 80 %</w:t>
      </w:r>
      <w:r w:rsidRPr="0023036E">
        <w:rPr>
          <w:lang w:val="fr-FR"/>
        </w:rPr>
        <w:t xml:space="preserve"> planifient leurs investissements et appliquent les bonnes pratiques afin d’améliorer leurs revenus.</w:t>
      </w:r>
    </w:p>
    <w:p w14:paraId="1F665CEE" w14:textId="77777777" w:rsidR="0023036E" w:rsidRDefault="0023036E" w:rsidP="0023036E">
      <w:pPr>
        <w:pStyle w:val="Paragraphedeliste"/>
        <w:numPr>
          <w:ilvl w:val="0"/>
          <w:numId w:val="21"/>
        </w:numPr>
        <w:spacing w:before="120" w:after="120" w:line="360" w:lineRule="auto"/>
        <w:jc w:val="both"/>
      </w:pPr>
      <w:proofErr w:type="gramStart"/>
      <w:r w:rsidRPr="007A0C7C">
        <w:rPr>
          <w:b/>
          <w:bCs/>
        </w:rPr>
        <w:t>6</w:t>
      </w:r>
      <w:r>
        <w:rPr>
          <w:b/>
          <w:bCs/>
        </w:rPr>
        <w:t>4</w:t>
      </w:r>
      <w:r w:rsidRPr="007A0C7C">
        <w:rPr>
          <w:b/>
          <w:bCs/>
        </w:rPr>
        <w:t xml:space="preserve"> %</w:t>
      </w:r>
      <w:proofErr w:type="gramEnd"/>
      <w:r>
        <w:t xml:space="preserve"> font </w:t>
      </w:r>
      <w:proofErr w:type="spellStart"/>
      <w:r>
        <w:t>l’épargne</w:t>
      </w:r>
      <w:proofErr w:type="spellEnd"/>
      <w:r>
        <w:t xml:space="preserve"> de </w:t>
      </w:r>
      <w:proofErr w:type="spellStart"/>
      <w:r>
        <w:t>l’argent</w:t>
      </w:r>
      <w:proofErr w:type="spellEnd"/>
      <w:r>
        <w:t>.</w:t>
      </w:r>
    </w:p>
    <w:p w14:paraId="3507DEEB" w14:textId="77777777" w:rsidR="0023036E" w:rsidRPr="0023036E" w:rsidRDefault="0023036E" w:rsidP="0023036E">
      <w:pPr>
        <w:pStyle w:val="Paragraphedeliste"/>
        <w:numPr>
          <w:ilvl w:val="0"/>
          <w:numId w:val="21"/>
        </w:numPr>
        <w:spacing w:before="120" w:after="120" w:line="360" w:lineRule="auto"/>
        <w:jc w:val="both"/>
        <w:rPr>
          <w:lang w:val="fr-FR"/>
        </w:rPr>
      </w:pPr>
      <w:r w:rsidRPr="0023036E">
        <w:rPr>
          <w:b/>
          <w:bCs/>
          <w:color w:val="000000" w:themeColor="text1"/>
          <w:lang w:val="fr-FR"/>
        </w:rPr>
        <w:t>Entre 60 et 65 % des bénéficiaires</w:t>
      </w:r>
      <w:r w:rsidRPr="0023036E">
        <w:rPr>
          <w:color w:val="000000" w:themeColor="text1"/>
          <w:lang w:val="fr-FR"/>
        </w:rPr>
        <w:t xml:space="preserve"> </w:t>
      </w:r>
      <w:r w:rsidRPr="0023036E">
        <w:rPr>
          <w:lang w:val="fr-FR"/>
        </w:rPr>
        <w:t>ne possèdent pas un compte bancaire, n’appartiennent pas à une OPA et ne font pas des achats groupés et des ventes groupés.</w:t>
      </w:r>
    </w:p>
    <w:p w14:paraId="09FFA9A7" w14:textId="77777777" w:rsidR="0023036E" w:rsidRDefault="0023036E" w:rsidP="00800812">
      <w:pPr>
        <w:spacing w:line="360" w:lineRule="auto"/>
        <w:jc w:val="both"/>
      </w:pPr>
      <w:r>
        <w:rPr>
          <w:b/>
          <w:bCs/>
        </w:rPr>
        <w:lastRenderedPageBreak/>
        <w:t>Plus de 80</w:t>
      </w:r>
      <w:r w:rsidRPr="007A0C7C">
        <w:rPr>
          <w:b/>
          <w:bCs/>
        </w:rPr>
        <w:t xml:space="preserve"> % des </w:t>
      </w:r>
      <w:proofErr w:type="spellStart"/>
      <w:r w:rsidRPr="007A0C7C">
        <w:rPr>
          <w:b/>
          <w:bCs/>
        </w:rPr>
        <w:t>agriculteurs.trices</w:t>
      </w:r>
      <w:proofErr w:type="spellEnd"/>
      <w:r>
        <w:t xml:space="preserve"> ont </w:t>
      </w:r>
      <w:proofErr w:type="spellStart"/>
      <w:r>
        <w:t>confimé</w:t>
      </w:r>
      <w:proofErr w:type="spellEnd"/>
      <w:r>
        <w:t xml:space="preserve"> que la formation FBS a permis  :</w:t>
      </w:r>
    </w:p>
    <w:p w14:paraId="301C1BB3" w14:textId="77777777" w:rsidR="0023036E" w:rsidRPr="0023036E" w:rsidRDefault="0023036E" w:rsidP="0023036E">
      <w:pPr>
        <w:pStyle w:val="Paragraphedeliste"/>
        <w:numPr>
          <w:ilvl w:val="0"/>
          <w:numId w:val="22"/>
        </w:numPr>
        <w:spacing w:before="120" w:after="120" w:line="360" w:lineRule="auto"/>
        <w:jc w:val="both"/>
        <w:rPr>
          <w:lang w:val="fr-FR"/>
        </w:rPr>
      </w:pPr>
      <w:r w:rsidRPr="0023036E">
        <w:rPr>
          <w:lang w:val="fr-FR"/>
        </w:rPr>
        <w:t>Une augmentation des rendements ainsi qu’une augmentation des revenus.</w:t>
      </w:r>
    </w:p>
    <w:p w14:paraId="415F6610" w14:textId="77777777" w:rsidR="0023036E" w:rsidRDefault="0023036E" w:rsidP="0023036E">
      <w:pPr>
        <w:pStyle w:val="Paragraphedeliste"/>
        <w:numPr>
          <w:ilvl w:val="0"/>
          <w:numId w:val="22"/>
        </w:numPr>
        <w:spacing w:before="120" w:after="120" w:line="360" w:lineRule="auto"/>
        <w:jc w:val="both"/>
      </w:pPr>
      <w:r>
        <w:t xml:space="preserve">Un </w:t>
      </w:r>
      <w:proofErr w:type="spellStart"/>
      <w:r>
        <w:t>changement</w:t>
      </w:r>
      <w:proofErr w:type="spellEnd"/>
      <w:r>
        <w:t xml:space="preserve"> de </w:t>
      </w:r>
      <w:proofErr w:type="spellStart"/>
      <w:r>
        <w:t>comportement</w:t>
      </w:r>
      <w:proofErr w:type="spellEnd"/>
      <w:r>
        <w:t>.</w:t>
      </w:r>
    </w:p>
    <w:p w14:paraId="03DB4AF5" w14:textId="77777777" w:rsidR="0023036E" w:rsidRPr="0023036E" w:rsidRDefault="0023036E" w:rsidP="0023036E">
      <w:pPr>
        <w:pStyle w:val="Paragraphedeliste"/>
        <w:numPr>
          <w:ilvl w:val="0"/>
          <w:numId w:val="22"/>
        </w:numPr>
        <w:spacing w:before="120" w:after="120" w:line="360" w:lineRule="auto"/>
        <w:jc w:val="both"/>
        <w:rPr>
          <w:lang w:val="fr-FR"/>
        </w:rPr>
      </w:pPr>
      <w:r w:rsidRPr="0023036E">
        <w:rPr>
          <w:lang w:val="fr-FR"/>
        </w:rPr>
        <w:t>Une meilleure gestion de l’exploitation à travers les outils de planification.</w:t>
      </w:r>
    </w:p>
    <w:p w14:paraId="0ED75600" w14:textId="77777777" w:rsidR="0023036E" w:rsidRPr="0023036E" w:rsidRDefault="0023036E" w:rsidP="0023036E">
      <w:pPr>
        <w:pStyle w:val="Paragraphedeliste"/>
        <w:numPr>
          <w:ilvl w:val="0"/>
          <w:numId w:val="22"/>
        </w:numPr>
        <w:spacing w:before="120" w:after="120" w:line="360" w:lineRule="auto"/>
        <w:jc w:val="both"/>
        <w:rPr>
          <w:lang w:val="fr-FR"/>
        </w:rPr>
      </w:pPr>
      <w:r w:rsidRPr="0023036E">
        <w:rPr>
          <w:lang w:val="fr-FR"/>
        </w:rPr>
        <w:t>Une amélioration de niveau de vie.</w:t>
      </w:r>
    </w:p>
    <w:p w14:paraId="760AEBEE" w14:textId="77777777" w:rsidR="0023036E" w:rsidRPr="0023036E" w:rsidRDefault="0023036E" w:rsidP="0023036E">
      <w:pPr>
        <w:pStyle w:val="Paragraphedeliste"/>
        <w:numPr>
          <w:ilvl w:val="0"/>
          <w:numId w:val="22"/>
        </w:numPr>
        <w:spacing w:before="120" w:after="120" w:line="360" w:lineRule="auto"/>
        <w:jc w:val="both"/>
        <w:rPr>
          <w:lang w:val="fr-FR"/>
        </w:rPr>
      </w:pPr>
      <w:r w:rsidRPr="0023036E">
        <w:rPr>
          <w:lang w:val="fr-FR"/>
        </w:rPr>
        <w:t>Une application des bonnes pratiques agricoles.</w:t>
      </w:r>
    </w:p>
    <w:p w14:paraId="1C09F091" w14:textId="77777777" w:rsidR="0023036E" w:rsidRPr="0023036E" w:rsidRDefault="0023036E" w:rsidP="0023036E">
      <w:pPr>
        <w:pStyle w:val="Paragraphedeliste"/>
        <w:numPr>
          <w:ilvl w:val="0"/>
          <w:numId w:val="22"/>
        </w:numPr>
        <w:spacing w:before="120" w:after="120" w:line="360" w:lineRule="auto"/>
        <w:jc w:val="both"/>
        <w:rPr>
          <w:lang w:val="fr-FR"/>
        </w:rPr>
      </w:pPr>
      <w:r w:rsidRPr="0023036E">
        <w:rPr>
          <w:lang w:val="fr-FR"/>
        </w:rPr>
        <w:t>Une application des techniques de la gestion durable des terres.</w:t>
      </w:r>
    </w:p>
    <w:p w14:paraId="445E9BC1" w14:textId="77777777" w:rsidR="0023036E" w:rsidRPr="0023036E" w:rsidRDefault="0023036E" w:rsidP="0023036E">
      <w:pPr>
        <w:pStyle w:val="Paragraphedeliste"/>
        <w:numPr>
          <w:ilvl w:val="0"/>
          <w:numId w:val="22"/>
        </w:numPr>
        <w:spacing w:before="120" w:after="120" w:line="360" w:lineRule="auto"/>
        <w:jc w:val="both"/>
        <w:rPr>
          <w:lang w:val="fr-FR"/>
        </w:rPr>
      </w:pPr>
      <w:r w:rsidRPr="0023036E">
        <w:rPr>
          <w:lang w:val="fr-FR"/>
        </w:rPr>
        <w:t>Une meilleure communication au sein de la famille.</w:t>
      </w:r>
    </w:p>
    <w:p w14:paraId="0C154AFD" w14:textId="77777777" w:rsidR="00F672E3" w:rsidRDefault="00F672E3" w:rsidP="00043B9E">
      <w:pPr>
        <w:spacing w:line="360" w:lineRule="auto"/>
        <w:jc w:val="both"/>
        <w:rPr>
          <w:b/>
          <w:bCs/>
          <w:color w:val="538135" w:themeColor="accent6" w:themeShade="BF"/>
          <w:sz w:val="36"/>
          <w:szCs w:val="36"/>
        </w:rPr>
      </w:pPr>
    </w:p>
    <w:p w14:paraId="7C8A13FA" w14:textId="5CA9D21B" w:rsidR="0023036E" w:rsidRPr="00F672E3" w:rsidRDefault="0023036E" w:rsidP="003570EC">
      <w:pPr>
        <w:pStyle w:val="Titre3"/>
        <w:numPr>
          <w:ilvl w:val="0"/>
          <w:numId w:val="27"/>
        </w:numPr>
      </w:pPr>
      <w:bookmarkStart w:id="13" w:name="_Toc189122766"/>
      <w:r w:rsidRPr="00F672E3">
        <w:t>Conclusion</w:t>
      </w:r>
      <w:bookmarkEnd w:id="13"/>
      <w:r w:rsidRPr="00F672E3">
        <w:t> </w:t>
      </w:r>
    </w:p>
    <w:p w14:paraId="582D47FE" w14:textId="77777777" w:rsidR="0023036E" w:rsidRDefault="0023036E" w:rsidP="006F5CDA">
      <w:pPr>
        <w:spacing w:line="360" w:lineRule="auto"/>
        <w:jc w:val="both"/>
      </w:pPr>
      <w:r>
        <w:t xml:space="preserve">Les enquêtes ont montré que 85 % des participants appliquent BS après la formation. 65 % des personnes interrogées </w:t>
      </w:r>
      <w:r w:rsidRPr="00043B9E">
        <w:t>ont des épargnes au sein d‘une banque</w:t>
      </w:r>
      <w:r>
        <w:t xml:space="preserve"> mais seulement</w:t>
      </w:r>
      <w:r w:rsidRPr="00043B9E">
        <w:t xml:space="preserve"> 4</w:t>
      </w:r>
      <w:r>
        <w:t>0</w:t>
      </w:r>
      <w:r w:rsidRPr="00043B9E">
        <w:t xml:space="preserve">% ont </w:t>
      </w:r>
      <w:r>
        <w:t>un compte bancaire</w:t>
      </w:r>
      <w:r w:rsidRPr="00043B9E">
        <w:t xml:space="preserve">. 40% </w:t>
      </w:r>
      <w:r>
        <w:t>des personnes appartiennent à une OPA (80 % des personnes souhaiteraient adhérer à une OPA).</w:t>
      </w:r>
      <w:r w:rsidRPr="00043B9E">
        <w:t xml:space="preserve"> </w:t>
      </w:r>
      <w:r>
        <w:t>Plus 80</w:t>
      </w:r>
      <w:r w:rsidRPr="00043B9E">
        <w:t>% utilisent les outils FBS pour la pla</w:t>
      </w:r>
      <w:r>
        <w:t>nification</w:t>
      </w:r>
      <w:r w:rsidRPr="00043B9E">
        <w:t xml:space="preserve">, l'enregistrement et le calcul des pertes/ bénéfices. </w:t>
      </w:r>
      <w:r>
        <w:t>40</w:t>
      </w:r>
      <w:r w:rsidRPr="00043B9E">
        <w:t>% des groupes FBS organisent des ventes et des achats d'intrants gr</w:t>
      </w:r>
      <w:r>
        <w:t>oupés</w:t>
      </w:r>
      <w:r w:rsidRPr="00043B9E">
        <w:t xml:space="preserve">. </w:t>
      </w:r>
      <w:r>
        <w:t xml:space="preserve">80 % des </w:t>
      </w:r>
      <w:r w:rsidRPr="00043B9E">
        <w:t>agriculteurs</w:t>
      </w:r>
      <w:r>
        <w:t xml:space="preserve"> ont signalé qu’ils </w:t>
      </w:r>
      <w:r w:rsidRPr="00043B9E">
        <w:t xml:space="preserve">réinvestissent des revenus supplémentaires dans la production. </w:t>
      </w:r>
    </w:p>
    <w:p w14:paraId="5C2FC3F2" w14:textId="77777777" w:rsidR="0023036E" w:rsidRDefault="0023036E"/>
    <w:p w14:paraId="22CB51A3" w14:textId="77777777" w:rsidR="00F5749D" w:rsidRPr="0023036E" w:rsidRDefault="00F5749D" w:rsidP="00B416D6">
      <w:pPr>
        <w:spacing w:line="276" w:lineRule="auto"/>
        <w:jc w:val="both"/>
      </w:pPr>
    </w:p>
    <w:sectPr w:rsidR="00F5749D" w:rsidRPr="0023036E">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FF43" w14:textId="77777777" w:rsidR="002F26AA" w:rsidRDefault="002F26AA" w:rsidP="00F86C60">
      <w:pPr>
        <w:spacing w:after="0" w:line="240" w:lineRule="auto"/>
      </w:pPr>
      <w:r>
        <w:separator/>
      </w:r>
    </w:p>
  </w:endnote>
  <w:endnote w:type="continuationSeparator" w:id="0">
    <w:p w14:paraId="063624EF" w14:textId="77777777" w:rsidR="002F26AA" w:rsidRDefault="002F26AA" w:rsidP="00F8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65526"/>
      <w:docPartObj>
        <w:docPartGallery w:val="Page Numbers (Bottom of Page)"/>
        <w:docPartUnique/>
      </w:docPartObj>
    </w:sdtPr>
    <w:sdtContent>
      <w:p w14:paraId="7FA8C915" w14:textId="78EEC963" w:rsidR="00707FBC" w:rsidRDefault="00707FBC">
        <w:pPr>
          <w:pStyle w:val="Pieddepage"/>
          <w:jc w:val="right"/>
        </w:pPr>
        <w:r>
          <w:fldChar w:fldCharType="begin"/>
        </w:r>
        <w:r>
          <w:instrText>PAGE   \* MERGEFORMAT</w:instrText>
        </w:r>
        <w:r>
          <w:fldChar w:fldCharType="separate"/>
        </w:r>
        <w:r>
          <w:t>2</w:t>
        </w:r>
        <w:r>
          <w:fldChar w:fldCharType="end"/>
        </w:r>
      </w:p>
    </w:sdtContent>
  </w:sdt>
  <w:p w14:paraId="76131627" w14:textId="77777777" w:rsidR="00707FBC" w:rsidRDefault="00707F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7B4A" w14:textId="77777777" w:rsidR="002F26AA" w:rsidRDefault="002F26AA" w:rsidP="00F86C60">
      <w:pPr>
        <w:spacing w:after="0" w:line="240" w:lineRule="auto"/>
      </w:pPr>
      <w:r>
        <w:separator/>
      </w:r>
    </w:p>
  </w:footnote>
  <w:footnote w:type="continuationSeparator" w:id="0">
    <w:p w14:paraId="3EED8CFE" w14:textId="77777777" w:rsidR="002F26AA" w:rsidRDefault="002F26AA" w:rsidP="00F86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C689" w14:textId="59CB9460" w:rsidR="00711436" w:rsidRDefault="00711436">
    <w:pPr>
      <w:pStyle w:val="En-tte"/>
    </w:pPr>
    <w:r w:rsidRPr="00711436">
      <w:rPr>
        <w:b/>
        <w:bCs/>
        <w:noProof/>
        <w:u w:val="single"/>
      </w:rPr>
      <w:drawing>
        <wp:anchor distT="0" distB="0" distL="114300" distR="114300" simplePos="0" relativeHeight="251659264" behindDoc="0" locked="0" layoutInCell="1" allowOverlap="1" wp14:anchorId="720802A9" wp14:editId="213400DF">
          <wp:simplePos x="0" y="0"/>
          <wp:positionH relativeFrom="margin">
            <wp:posOffset>5124692</wp:posOffset>
          </wp:positionH>
          <wp:positionV relativeFrom="topMargin">
            <wp:align>bottom</wp:align>
          </wp:positionV>
          <wp:extent cx="683260" cy="605790"/>
          <wp:effectExtent l="0" t="0" r="2540" b="3810"/>
          <wp:wrapSquare wrapText="bothSides"/>
          <wp:docPr id="969771360" name="Image 22">
            <a:extLst xmlns:a="http://schemas.openxmlformats.org/drawingml/2006/main">
              <a:ext uri="{FF2B5EF4-FFF2-40B4-BE49-F238E27FC236}">
                <a16:creationId xmlns:a16="http://schemas.microsoft.com/office/drawing/2014/main" id="{65105137-0037-F331-80F3-0DD1EFB3F3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65105137-0037-F331-80F3-0DD1EFB3F33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3260" cy="6057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1DE3" w14:textId="5A8E3EF7" w:rsidR="00F672E3" w:rsidRDefault="00F672E3">
    <w:pPr>
      <w:pStyle w:val="En-tte"/>
    </w:pPr>
    <w:r w:rsidRPr="00711436">
      <w:rPr>
        <w:b/>
        <w:bCs/>
        <w:noProof/>
        <w:u w:val="single"/>
      </w:rPr>
      <w:drawing>
        <wp:anchor distT="0" distB="0" distL="114300" distR="114300" simplePos="0" relativeHeight="251661312" behindDoc="0" locked="0" layoutInCell="1" allowOverlap="1" wp14:anchorId="6FFE54F2" wp14:editId="1E1266DE">
          <wp:simplePos x="0" y="0"/>
          <wp:positionH relativeFrom="margin">
            <wp:posOffset>8177530</wp:posOffset>
          </wp:positionH>
          <wp:positionV relativeFrom="topMargin">
            <wp:posOffset>213995</wp:posOffset>
          </wp:positionV>
          <wp:extent cx="683260" cy="605790"/>
          <wp:effectExtent l="0" t="0" r="2540" b="3810"/>
          <wp:wrapSquare wrapText="bothSides"/>
          <wp:docPr id="655875906" name="Image 22">
            <a:extLst xmlns:a="http://schemas.openxmlformats.org/drawingml/2006/main">
              <a:ext uri="{FF2B5EF4-FFF2-40B4-BE49-F238E27FC236}">
                <a16:creationId xmlns:a16="http://schemas.microsoft.com/office/drawing/2014/main" id="{65105137-0037-F331-80F3-0DD1EFB3F3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65105137-0037-F331-80F3-0DD1EFB3F33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3260" cy="6057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4532" w14:textId="77777777" w:rsidR="00602032" w:rsidRDefault="00602032">
    <w:pPr>
      <w:pStyle w:val="En-tte"/>
    </w:pPr>
    <w:r w:rsidRPr="00711436">
      <w:rPr>
        <w:b/>
        <w:bCs/>
        <w:noProof/>
        <w:u w:val="single"/>
      </w:rPr>
      <w:drawing>
        <wp:anchor distT="0" distB="0" distL="114300" distR="114300" simplePos="0" relativeHeight="251666432" behindDoc="0" locked="0" layoutInCell="1" allowOverlap="1" wp14:anchorId="14145E97" wp14:editId="6C7D8F02">
          <wp:simplePos x="0" y="0"/>
          <wp:positionH relativeFrom="margin">
            <wp:align>right</wp:align>
          </wp:positionH>
          <wp:positionV relativeFrom="topMargin">
            <wp:align>bottom</wp:align>
          </wp:positionV>
          <wp:extent cx="683260" cy="605790"/>
          <wp:effectExtent l="0" t="0" r="2540" b="3810"/>
          <wp:wrapSquare wrapText="bothSides"/>
          <wp:docPr id="1840210730" name="Image 22" descr="Une image contenant logo, Police, Graphique, conception&#10;&#10;Description générée automatiquement">
            <a:extLst xmlns:a="http://schemas.openxmlformats.org/drawingml/2006/main">
              <a:ext uri="{FF2B5EF4-FFF2-40B4-BE49-F238E27FC236}">
                <a16:creationId xmlns:a16="http://schemas.microsoft.com/office/drawing/2014/main" id="{65105137-0037-F331-80F3-0DD1EFB3F3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86" name="Image 22" descr="Une image contenant logo, Police, Graphique, conception&#10;&#10;Description générée automatiquement">
                    <a:extLst>
                      <a:ext uri="{FF2B5EF4-FFF2-40B4-BE49-F238E27FC236}">
                        <a16:creationId xmlns:a16="http://schemas.microsoft.com/office/drawing/2014/main" id="{65105137-0037-F331-80F3-0DD1EFB3F33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3260" cy="605790"/>
                  </a:xfrm>
                  <a:prstGeom prst="rect">
                    <a:avLst/>
                  </a:prstGeom>
                </pic:spPr>
              </pic:pic>
            </a:graphicData>
          </a:graphic>
          <wp14:sizeRelH relativeFrom="margin">
            <wp14:pctWidth>0</wp14:pctWidth>
          </wp14:sizeRelH>
          <wp14:sizeRelV relativeFrom="margin">
            <wp14:pctHeight>0</wp14:pctHeight>
          </wp14:sizeRelV>
        </wp:anchor>
      </w:drawing>
    </w:r>
    <w:r w:rsidRPr="00711436">
      <w:rPr>
        <w:b/>
        <w:bCs/>
        <w:noProof/>
        <w:u w:val="single"/>
      </w:rPr>
      <w:drawing>
        <wp:anchor distT="0" distB="0" distL="114300" distR="114300" simplePos="0" relativeHeight="251665408" behindDoc="0" locked="0" layoutInCell="1" allowOverlap="1" wp14:anchorId="27E43CDC" wp14:editId="79FF8495">
          <wp:simplePos x="0" y="0"/>
          <wp:positionH relativeFrom="margin">
            <wp:posOffset>8177530</wp:posOffset>
          </wp:positionH>
          <wp:positionV relativeFrom="topMargin">
            <wp:posOffset>213995</wp:posOffset>
          </wp:positionV>
          <wp:extent cx="683260" cy="605790"/>
          <wp:effectExtent l="0" t="0" r="2540" b="3810"/>
          <wp:wrapSquare wrapText="bothSides"/>
          <wp:docPr id="1016712110" name="Image 22">
            <a:extLst xmlns:a="http://schemas.openxmlformats.org/drawingml/2006/main">
              <a:ext uri="{FF2B5EF4-FFF2-40B4-BE49-F238E27FC236}">
                <a16:creationId xmlns:a16="http://schemas.microsoft.com/office/drawing/2014/main" id="{65105137-0037-F331-80F3-0DD1EFB3F3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65105137-0037-F331-80F3-0DD1EFB3F33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3260" cy="605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BB"/>
    <w:multiLevelType w:val="hybridMultilevel"/>
    <w:tmpl w:val="DBCCAC3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9F123C"/>
    <w:multiLevelType w:val="hybridMultilevel"/>
    <w:tmpl w:val="8CC49FB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45D22CC"/>
    <w:multiLevelType w:val="hybridMultilevel"/>
    <w:tmpl w:val="28B89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257C4D"/>
    <w:multiLevelType w:val="hybridMultilevel"/>
    <w:tmpl w:val="B3AEC93A"/>
    <w:lvl w:ilvl="0" w:tplc="EE54C3B8">
      <w:start w:val="1"/>
      <w:numFmt w:val="bullet"/>
      <w:lvlText w:val="-"/>
      <w:lvlJc w:val="left"/>
      <w:pPr>
        <w:ind w:left="720" w:hanging="360"/>
      </w:pPr>
      <w:rPr>
        <w:rFonts w:ascii="Calibri" w:eastAsia="Cambr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1770E4"/>
    <w:multiLevelType w:val="hybridMultilevel"/>
    <w:tmpl w:val="68C83A7E"/>
    <w:lvl w:ilvl="0" w:tplc="45927D52">
      <w:numFmt w:val="bullet"/>
      <w:lvlText w:val="&gt;"/>
      <w:lvlJc w:val="left"/>
      <w:pPr>
        <w:ind w:left="1560" w:hanging="180"/>
      </w:pPr>
      <w:rPr>
        <w:rFonts w:ascii="Trebuchet MS" w:eastAsia="Trebuchet MS" w:hAnsi="Trebuchet MS" w:cs="Trebuchet MS" w:hint="default"/>
        <w:b/>
        <w:bCs/>
        <w:color w:val="95B01E"/>
        <w:w w:val="113"/>
        <w:sz w:val="18"/>
        <w:szCs w:val="18"/>
        <w:lang w:val="fr-FR" w:eastAsia="en-US" w:bidi="ar-SA"/>
      </w:rPr>
    </w:lvl>
    <w:lvl w:ilvl="1" w:tplc="42841096">
      <w:numFmt w:val="bullet"/>
      <w:lvlText w:val="&gt;"/>
      <w:lvlJc w:val="left"/>
      <w:pPr>
        <w:ind w:left="4111" w:hanging="180"/>
      </w:pPr>
      <w:rPr>
        <w:rFonts w:ascii="Trebuchet MS" w:eastAsia="Trebuchet MS" w:hAnsi="Trebuchet MS" w:cs="Trebuchet MS" w:hint="default"/>
        <w:b/>
        <w:bCs/>
        <w:color w:val="95B01E"/>
        <w:w w:val="113"/>
        <w:sz w:val="18"/>
        <w:szCs w:val="18"/>
        <w:lang w:val="fr-FR" w:eastAsia="en-US" w:bidi="ar-SA"/>
      </w:rPr>
    </w:lvl>
    <w:lvl w:ilvl="2" w:tplc="98F6B9E2">
      <w:numFmt w:val="bullet"/>
      <w:lvlText w:val="•"/>
      <w:lvlJc w:val="left"/>
      <w:pPr>
        <w:ind w:left="4867" w:hanging="180"/>
      </w:pPr>
      <w:rPr>
        <w:rFonts w:hint="default"/>
        <w:lang w:val="fr-FR" w:eastAsia="en-US" w:bidi="ar-SA"/>
      </w:rPr>
    </w:lvl>
    <w:lvl w:ilvl="3" w:tplc="B2A63366">
      <w:numFmt w:val="bullet"/>
      <w:lvlText w:val="•"/>
      <w:lvlJc w:val="left"/>
      <w:pPr>
        <w:ind w:left="5614" w:hanging="180"/>
      </w:pPr>
      <w:rPr>
        <w:rFonts w:hint="default"/>
        <w:lang w:val="fr-FR" w:eastAsia="en-US" w:bidi="ar-SA"/>
      </w:rPr>
    </w:lvl>
    <w:lvl w:ilvl="4" w:tplc="376CB326">
      <w:numFmt w:val="bullet"/>
      <w:lvlText w:val="•"/>
      <w:lvlJc w:val="left"/>
      <w:pPr>
        <w:ind w:left="6361" w:hanging="180"/>
      </w:pPr>
      <w:rPr>
        <w:rFonts w:hint="default"/>
        <w:lang w:val="fr-FR" w:eastAsia="en-US" w:bidi="ar-SA"/>
      </w:rPr>
    </w:lvl>
    <w:lvl w:ilvl="5" w:tplc="28525636">
      <w:numFmt w:val="bullet"/>
      <w:lvlText w:val="•"/>
      <w:lvlJc w:val="left"/>
      <w:pPr>
        <w:ind w:left="7109" w:hanging="180"/>
      </w:pPr>
      <w:rPr>
        <w:rFonts w:hint="default"/>
        <w:lang w:val="fr-FR" w:eastAsia="en-US" w:bidi="ar-SA"/>
      </w:rPr>
    </w:lvl>
    <w:lvl w:ilvl="6" w:tplc="A95CA530">
      <w:numFmt w:val="bullet"/>
      <w:lvlText w:val="•"/>
      <w:lvlJc w:val="left"/>
      <w:pPr>
        <w:ind w:left="7856" w:hanging="180"/>
      </w:pPr>
      <w:rPr>
        <w:rFonts w:hint="default"/>
        <w:lang w:val="fr-FR" w:eastAsia="en-US" w:bidi="ar-SA"/>
      </w:rPr>
    </w:lvl>
    <w:lvl w:ilvl="7" w:tplc="C0A28670">
      <w:numFmt w:val="bullet"/>
      <w:lvlText w:val="•"/>
      <w:lvlJc w:val="left"/>
      <w:pPr>
        <w:ind w:left="8603" w:hanging="180"/>
      </w:pPr>
      <w:rPr>
        <w:rFonts w:hint="default"/>
        <w:lang w:val="fr-FR" w:eastAsia="en-US" w:bidi="ar-SA"/>
      </w:rPr>
    </w:lvl>
    <w:lvl w:ilvl="8" w:tplc="06CAC658">
      <w:numFmt w:val="bullet"/>
      <w:lvlText w:val="•"/>
      <w:lvlJc w:val="left"/>
      <w:pPr>
        <w:ind w:left="9350" w:hanging="180"/>
      </w:pPr>
      <w:rPr>
        <w:rFonts w:hint="default"/>
        <w:lang w:val="fr-FR" w:eastAsia="en-US" w:bidi="ar-SA"/>
      </w:rPr>
    </w:lvl>
  </w:abstractNum>
  <w:abstractNum w:abstractNumId="5" w15:restartNumberingAfterBreak="0">
    <w:nsid w:val="151F0B0B"/>
    <w:multiLevelType w:val="multilevel"/>
    <w:tmpl w:val="88B6430A"/>
    <w:lvl w:ilvl="0">
      <w:start w:val="1"/>
      <w:numFmt w:val="decimal"/>
      <w:lvlText w:val="%1."/>
      <w:lvlJc w:val="left"/>
      <w:pPr>
        <w:ind w:left="1273" w:hanging="293"/>
        <w:jc w:val="right"/>
      </w:pPr>
      <w:rPr>
        <w:rFonts w:ascii="Cambria" w:eastAsia="Cambria" w:hAnsi="Cambria" w:cs="Cambria" w:hint="default"/>
        <w:b/>
        <w:bCs/>
        <w:color w:val="95B01E"/>
        <w:spacing w:val="0"/>
        <w:w w:val="75"/>
        <w:sz w:val="36"/>
        <w:szCs w:val="36"/>
        <w:lang w:val="fr-FR" w:eastAsia="en-US" w:bidi="ar-SA"/>
      </w:rPr>
    </w:lvl>
    <w:lvl w:ilvl="1">
      <w:start w:val="1"/>
      <w:numFmt w:val="decimal"/>
      <w:lvlText w:val="%1.%2."/>
      <w:lvlJc w:val="left"/>
      <w:pPr>
        <w:ind w:left="1320" w:hanging="340"/>
        <w:jc w:val="right"/>
      </w:pPr>
      <w:rPr>
        <w:rFonts w:ascii="Tahoma" w:eastAsia="Tahoma" w:hAnsi="Tahoma" w:cs="Tahoma" w:hint="default"/>
        <w:b/>
        <w:bCs/>
        <w:color w:val="95B01E"/>
        <w:spacing w:val="0"/>
        <w:w w:val="69"/>
        <w:sz w:val="22"/>
        <w:szCs w:val="22"/>
        <w:lang w:val="fr-FR" w:eastAsia="en-US" w:bidi="ar-SA"/>
      </w:rPr>
    </w:lvl>
    <w:lvl w:ilvl="2">
      <w:start w:val="1"/>
      <w:numFmt w:val="decimal"/>
      <w:lvlText w:val="%1.%2.%3"/>
      <w:lvlJc w:val="left"/>
      <w:pPr>
        <w:ind w:left="1341" w:hanging="361"/>
        <w:jc w:val="right"/>
      </w:pPr>
      <w:rPr>
        <w:rFonts w:ascii="Tahoma" w:eastAsia="Tahoma" w:hAnsi="Tahoma" w:cs="Tahoma" w:hint="default"/>
        <w:b/>
        <w:bCs/>
        <w:w w:val="70"/>
        <w:sz w:val="18"/>
        <w:szCs w:val="18"/>
        <w:lang w:val="fr-FR" w:eastAsia="en-US" w:bidi="ar-SA"/>
      </w:rPr>
    </w:lvl>
    <w:lvl w:ilvl="3">
      <w:numFmt w:val="bullet"/>
      <w:lvlText w:val="•"/>
      <w:lvlJc w:val="left"/>
      <w:pPr>
        <w:ind w:left="1740" w:hanging="361"/>
      </w:pPr>
      <w:rPr>
        <w:rFonts w:hint="default"/>
        <w:lang w:val="fr-FR" w:eastAsia="en-US" w:bidi="ar-SA"/>
      </w:rPr>
    </w:lvl>
    <w:lvl w:ilvl="4">
      <w:numFmt w:val="bullet"/>
      <w:lvlText w:val="•"/>
      <w:lvlJc w:val="left"/>
      <w:pPr>
        <w:ind w:left="1760" w:hanging="361"/>
      </w:pPr>
      <w:rPr>
        <w:rFonts w:hint="default"/>
        <w:lang w:val="fr-FR" w:eastAsia="en-US" w:bidi="ar-SA"/>
      </w:rPr>
    </w:lvl>
    <w:lvl w:ilvl="5">
      <w:numFmt w:val="bullet"/>
      <w:lvlText w:val="•"/>
      <w:lvlJc w:val="left"/>
      <w:pPr>
        <w:ind w:left="2617" w:hanging="361"/>
      </w:pPr>
      <w:rPr>
        <w:rFonts w:hint="default"/>
        <w:lang w:val="fr-FR" w:eastAsia="en-US" w:bidi="ar-SA"/>
      </w:rPr>
    </w:lvl>
    <w:lvl w:ilvl="6">
      <w:numFmt w:val="bullet"/>
      <w:lvlText w:val="•"/>
      <w:lvlJc w:val="left"/>
      <w:pPr>
        <w:ind w:left="3475" w:hanging="361"/>
      </w:pPr>
      <w:rPr>
        <w:rFonts w:hint="default"/>
        <w:lang w:val="fr-FR" w:eastAsia="en-US" w:bidi="ar-SA"/>
      </w:rPr>
    </w:lvl>
    <w:lvl w:ilvl="7">
      <w:numFmt w:val="bullet"/>
      <w:lvlText w:val="•"/>
      <w:lvlJc w:val="left"/>
      <w:pPr>
        <w:ind w:left="4332" w:hanging="361"/>
      </w:pPr>
      <w:rPr>
        <w:rFonts w:hint="default"/>
        <w:lang w:val="fr-FR" w:eastAsia="en-US" w:bidi="ar-SA"/>
      </w:rPr>
    </w:lvl>
    <w:lvl w:ilvl="8">
      <w:numFmt w:val="bullet"/>
      <w:lvlText w:val="•"/>
      <w:lvlJc w:val="left"/>
      <w:pPr>
        <w:ind w:left="5190" w:hanging="361"/>
      </w:pPr>
      <w:rPr>
        <w:rFonts w:hint="default"/>
        <w:lang w:val="fr-FR" w:eastAsia="en-US" w:bidi="ar-SA"/>
      </w:rPr>
    </w:lvl>
  </w:abstractNum>
  <w:abstractNum w:abstractNumId="6" w15:restartNumberingAfterBreak="0">
    <w:nsid w:val="1B9F578E"/>
    <w:multiLevelType w:val="hybridMultilevel"/>
    <w:tmpl w:val="B464D426"/>
    <w:lvl w:ilvl="0" w:tplc="BCC69B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744999"/>
    <w:multiLevelType w:val="hybridMultilevel"/>
    <w:tmpl w:val="D0D4F8FA"/>
    <w:lvl w:ilvl="0" w:tplc="45C03C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194BFA"/>
    <w:multiLevelType w:val="hybridMultilevel"/>
    <w:tmpl w:val="CE5678AE"/>
    <w:lvl w:ilvl="0" w:tplc="E3D893A0">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401C52"/>
    <w:multiLevelType w:val="hybridMultilevel"/>
    <w:tmpl w:val="6A7CA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98099B"/>
    <w:multiLevelType w:val="multilevel"/>
    <w:tmpl w:val="4268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E50D85"/>
    <w:multiLevelType w:val="hybridMultilevel"/>
    <w:tmpl w:val="BE762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996728"/>
    <w:multiLevelType w:val="hybridMultilevel"/>
    <w:tmpl w:val="C6AE9822"/>
    <w:lvl w:ilvl="0" w:tplc="6D8E6596">
      <w:start w:val="7"/>
      <w:numFmt w:val="bullet"/>
      <w:lvlText w:val="-"/>
      <w:lvlJc w:val="left"/>
      <w:pPr>
        <w:ind w:left="1080" w:hanging="360"/>
      </w:pPr>
      <w:rPr>
        <w:rFonts w:ascii="Aptos" w:eastAsiaTheme="minorHAnsi" w:hAnsi="Apto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35680F2B"/>
    <w:multiLevelType w:val="hybridMultilevel"/>
    <w:tmpl w:val="5FE0A9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5A94540"/>
    <w:multiLevelType w:val="hybridMultilevel"/>
    <w:tmpl w:val="E83E5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1F03A7"/>
    <w:multiLevelType w:val="hybridMultilevel"/>
    <w:tmpl w:val="FB5C9DBE"/>
    <w:lvl w:ilvl="0" w:tplc="FFFFFFFF">
      <w:start w:val="1"/>
      <w:numFmt w:val="decimal"/>
      <w:lvlText w:val="%1."/>
      <w:lvlJc w:val="left"/>
      <w:pPr>
        <w:ind w:left="927" w:hanging="360"/>
      </w:pPr>
      <w:rPr>
        <w:rFonts w:cs="Times New Roman" w:hint="default"/>
        <w:sz w:val="24"/>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6" w15:restartNumberingAfterBreak="0">
    <w:nsid w:val="361F7CF4"/>
    <w:multiLevelType w:val="hybridMultilevel"/>
    <w:tmpl w:val="F1B41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7A68D6"/>
    <w:multiLevelType w:val="hybridMultilevel"/>
    <w:tmpl w:val="630E6D6C"/>
    <w:lvl w:ilvl="0" w:tplc="EE54C3B8">
      <w:start w:val="1"/>
      <w:numFmt w:val="bullet"/>
      <w:lvlText w:val="-"/>
      <w:lvlJc w:val="left"/>
      <w:pPr>
        <w:ind w:left="720" w:hanging="360"/>
      </w:pPr>
      <w:rPr>
        <w:rFonts w:ascii="Calibri" w:eastAsia="Cambr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837D71"/>
    <w:multiLevelType w:val="hybridMultilevel"/>
    <w:tmpl w:val="4B5A4572"/>
    <w:lvl w:ilvl="0" w:tplc="EE54C3B8">
      <w:start w:val="1"/>
      <w:numFmt w:val="bullet"/>
      <w:lvlText w:val="-"/>
      <w:lvlJc w:val="left"/>
      <w:pPr>
        <w:ind w:left="720" w:hanging="360"/>
      </w:pPr>
      <w:rPr>
        <w:rFonts w:ascii="Calibri" w:eastAsia="Cambr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2C551DA"/>
    <w:multiLevelType w:val="hybridMultilevel"/>
    <w:tmpl w:val="A8369D7E"/>
    <w:lvl w:ilvl="0" w:tplc="6D8E6596">
      <w:start w:val="7"/>
      <w:numFmt w:val="bullet"/>
      <w:lvlText w:val="-"/>
      <w:lvlJc w:val="left"/>
      <w:pPr>
        <w:ind w:left="108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970002D"/>
    <w:multiLevelType w:val="hybridMultilevel"/>
    <w:tmpl w:val="09C06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25215E"/>
    <w:multiLevelType w:val="hybridMultilevel"/>
    <w:tmpl w:val="84540906"/>
    <w:lvl w:ilvl="0" w:tplc="6D8E6596">
      <w:start w:val="7"/>
      <w:numFmt w:val="bullet"/>
      <w:lvlText w:val="-"/>
      <w:lvlJc w:val="left"/>
      <w:pPr>
        <w:ind w:left="108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F3732E2"/>
    <w:multiLevelType w:val="hybridMultilevel"/>
    <w:tmpl w:val="534AB32E"/>
    <w:lvl w:ilvl="0" w:tplc="581238D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1C823BF"/>
    <w:multiLevelType w:val="hybridMultilevel"/>
    <w:tmpl w:val="282A2638"/>
    <w:lvl w:ilvl="0" w:tplc="EE54C3B8">
      <w:start w:val="1"/>
      <w:numFmt w:val="bullet"/>
      <w:lvlText w:val="-"/>
      <w:lvlJc w:val="left"/>
      <w:pPr>
        <w:ind w:left="720" w:hanging="360"/>
      </w:pPr>
      <w:rPr>
        <w:rFonts w:ascii="Calibri" w:eastAsia="Cambr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4F86922"/>
    <w:multiLevelType w:val="hybridMultilevel"/>
    <w:tmpl w:val="F49CCBC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5544BEC"/>
    <w:multiLevelType w:val="hybridMultilevel"/>
    <w:tmpl w:val="9F6441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AF3A2F"/>
    <w:multiLevelType w:val="hybridMultilevel"/>
    <w:tmpl w:val="C1521960"/>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1FB30C6"/>
    <w:multiLevelType w:val="hybridMultilevel"/>
    <w:tmpl w:val="F3B4C4A0"/>
    <w:lvl w:ilvl="0" w:tplc="EE54C3B8">
      <w:start w:val="1"/>
      <w:numFmt w:val="bullet"/>
      <w:lvlText w:val="-"/>
      <w:lvlJc w:val="left"/>
      <w:pPr>
        <w:ind w:left="720" w:hanging="360"/>
      </w:pPr>
      <w:rPr>
        <w:rFonts w:ascii="Calibri" w:eastAsia="Cambr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471C7D"/>
    <w:multiLevelType w:val="hybridMultilevel"/>
    <w:tmpl w:val="5664A9BC"/>
    <w:lvl w:ilvl="0" w:tplc="EE54C3B8">
      <w:start w:val="1"/>
      <w:numFmt w:val="bullet"/>
      <w:lvlText w:val="-"/>
      <w:lvlJc w:val="left"/>
      <w:pPr>
        <w:ind w:left="720" w:hanging="360"/>
      </w:pPr>
      <w:rPr>
        <w:rFonts w:ascii="Calibri" w:eastAsia="Cambr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9C1706B"/>
    <w:multiLevelType w:val="hybridMultilevel"/>
    <w:tmpl w:val="5FA831D4"/>
    <w:lvl w:ilvl="0" w:tplc="EE54C3B8">
      <w:start w:val="1"/>
      <w:numFmt w:val="bullet"/>
      <w:lvlText w:val="-"/>
      <w:lvlJc w:val="left"/>
      <w:pPr>
        <w:ind w:left="720" w:hanging="360"/>
      </w:pPr>
      <w:rPr>
        <w:rFonts w:ascii="Calibri" w:eastAsia="Cambr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114469"/>
    <w:multiLevelType w:val="hybridMultilevel"/>
    <w:tmpl w:val="43FEB7A6"/>
    <w:lvl w:ilvl="0" w:tplc="FBD0F612">
      <w:numFmt w:val="bullet"/>
      <w:lvlText w:val="&gt;"/>
      <w:lvlJc w:val="left"/>
      <w:pPr>
        <w:ind w:left="4111" w:hanging="180"/>
      </w:pPr>
      <w:rPr>
        <w:rFonts w:ascii="Trebuchet MS" w:eastAsia="Trebuchet MS" w:hAnsi="Trebuchet MS" w:cs="Trebuchet MS" w:hint="default"/>
        <w:b/>
        <w:bCs/>
        <w:color w:val="95B01E"/>
        <w:w w:val="113"/>
        <w:sz w:val="18"/>
        <w:szCs w:val="18"/>
        <w:lang w:val="fr-FR" w:eastAsia="en-US" w:bidi="ar-SA"/>
      </w:rPr>
    </w:lvl>
    <w:lvl w:ilvl="1" w:tplc="954E44BC">
      <w:numFmt w:val="bullet"/>
      <w:lvlText w:val="•"/>
      <w:lvlJc w:val="left"/>
      <w:pPr>
        <w:ind w:left="4792" w:hanging="180"/>
      </w:pPr>
      <w:rPr>
        <w:rFonts w:hint="default"/>
        <w:lang w:val="fr-FR" w:eastAsia="en-US" w:bidi="ar-SA"/>
      </w:rPr>
    </w:lvl>
    <w:lvl w:ilvl="2" w:tplc="4B20A1F4">
      <w:numFmt w:val="bullet"/>
      <w:lvlText w:val="•"/>
      <w:lvlJc w:val="left"/>
      <w:pPr>
        <w:ind w:left="5465" w:hanging="180"/>
      </w:pPr>
      <w:rPr>
        <w:rFonts w:hint="default"/>
        <w:lang w:val="fr-FR" w:eastAsia="en-US" w:bidi="ar-SA"/>
      </w:rPr>
    </w:lvl>
    <w:lvl w:ilvl="3" w:tplc="A81A776E">
      <w:numFmt w:val="bullet"/>
      <w:lvlText w:val="•"/>
      <w:lvlJc w:val="left"/>
      <w:pPr>
        <w:ind w:left="6137" w:hanging="180"/>
      </w:pPr>
      <w:rPr>
        <w:rFonts w:hint="default"/>
        <w:lang w:val="fr-FR" w:eastAsia="en-US" w:bidi="ar-SA"/>
      </w:rPr>
    </w:lvl>
    <w:lvl w:ilvl="4" w:tplc="3718EB3E">
      <w:numFmt w:val="bullet"/>
      <w:lvlText w:val="•"/>
      <w:lvlJc w:val="left"/>
      <w:pPr>
        <w:ind w:left="6810" w:hanging="180"/>
      </w:pPr>
      <w:rPr>
        <w:rFonts w:hint="default"/>
        <w:lang w:val="fr-FR" w:eastAsia="en-US" w:bidi="ar-SA"/>
      </w:rPr>
    </w:lvl>
    <w:lvl w:ilvl="5" w:tplc="4F329114">
      <w:numFmt w:val="bullet"/>
      <w:lvlText w:val="•"/>
      <w:lvlJc w:val="left"/>
      <w:pPr>
        <w:ind w:left="7482" w:hanging="180"/>
      </w:pPr>
      <w:rPr>
        <w:rFonts w:hint="default"/>
        <w:lang w:val="fr-FR" w:eastAsia="en-US" w:bidi="ar-SA"/>
      </w:rPr>
    </w:lvl>
    <w:lvl w:ilvl="6" w:tplc="11044C12">
      <w:numFmt w:val="bullet"/>
      <w:lvlText w:val="•"/>
      <w:lvlJc w:val="left"/>
      <w:pPr>
        <w:ind w:left="8155" w:hanging="180"/>
      </w:pPr>
      <w:rPr>
        <w:rFonts w:hint="default"/>
        <w:lang w:val="fr-FR" w:eastAsia="en-US" w:bidi="ar-SA"/>
      </w:rPr>
    </w:lvl>
    <w:lvl w:ilvl="7" w:tplc="AD60D31A">
      <w:numFmt w:val="bullet"/>
      <w:lvlText w:val="•"/>
      <w:lvlJc w:val="left"/>
      <w:pPr>
        <w:ind w:left="8827" w:hanging="180"/>
      </w:pPr>
      <w:rPr>
        <w:rFonts w:hint="default"/>
        <w:lang w:val="fr-FR" w:eastAsia="en-US" w:bidi="ar-SA"/>
      </w:rPr>
    </w:lvl>
    <w:lvl w:ilvl="8" w:tplc="32CE8CB4">
      <w:numFmt w:val="bullet"/>
      <w:lvlText w:val="•"/>
      <w:lvlJc w:val="left"/>
      <w:pPr>
        <w:ind w:left="9500" w:hanging="180"/>
      </w:pPr>
      <w:rPr>
        <w:rFonts w:hint="default"/>
        <w:lang w:val="fr-FR" w:eastAsia="en-US" w:bidi="ar-SA"/>
      </w:rPr>
    </w:lvl>
  </w:abstractNum>
  <w:abstractNum w:abstractNumId="31" w15:restartNumberingAfterBreak="0">
    <w:nsid w:val="6C7A5EFB"/>
    <w:multiLevelType w:val="hybridMultilevel"/>
    <w:tmpl w:val="082822AA"/>
    <w:lvl w:ilvl="0" w:tplc="501A739A">
      <w:start w:val="7"/>
      <w:numFmt w:val="bullet"/>
      <w:lvlText w:val="-"/>
      <w:lvlJc w:val="left"/>
      <w:pPr>
        <w:ind w:left="1080" w:hanging="360"/>
      </w:pPr>
      <w:rPr>
        <w:rFonts w:ascii="Aptos" w:eastAsiaTheme="minorHAnsi" w:hAnsi="Aptos" w:cstheme="minorBidi" w:hint="default"/>
        <w:lang w:val="fr-C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04901D4"/>
    <w:multiLevelType w:val="hybridMultilevel"/>
    <w:tmpl w:val="4C720222"/>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5260F04"/>
    <w:multiLevelType w:val="hybridMultilevel"/>
    <w:tmpl w:val="4EDA6F34"/>
    <w:lvl w:ilvl="0" w:tplc="32509A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5E64FD"/>
    <w:multiLevelType w:val="hybridMultilevel"/>
    <w:tmpl w:val="2EF84ADC"/>
    <w:lvl w:ilvl="0" w:tplc="6804FD1E">
      <w:numFmt w:val="bullet"/>
      <w:lvlText w:val="&gt;"/>
      <w:lvlJc w:val="left"/>
      <w:pPr>
        <w:ind w:left="642" w:hanging="182"/>
      </w:pPr>
      <w:rPr>
        <w:rFonts w:ascii="Trebuchet MS" w:eastAsia="Trebuchet MS" w:hAnsi="Trebuchet MS" w:cs="Trebuchet MS" w:hint="default"/>
        <w:b/>
        <w:bCs/>
        <w:color w:val="95B01E"/>
        <w:w w:val="113"/>
        <w:sz w:val="18"/>
        <w:szCs w:val="18"/>
        <w:lang w:val="fr-FR" w:eastAsia="en-US" w:bidi="ar-SA"/>
      </w:rPr>
    </w:lvl>
    <w:lvl w:ilvl="1" w:tplc="F982724A">
      <w:numFmt w:val="bullet"/>
      <w:lvlText w:val="&gt;"/>
      <w:lvlJc w:val="left"/>
      <w:pPr>
        <w:ind w:left="1562" w:hanging="182"/>
      </w:pPr>
      <w:rPr>
        <w:rFonts w:ascii="Trebuchet MS" w:eastAsia="Trebuchet MS" w:hAnsi="Trebuchet MS" w:cs="Trebuchet MS" w:hint="default"/>
        <w:b/>
        <w:bCs/>
        <w:color w:val="95B01E"/>
        <w:w w:val="113"/>
        <w:sz w:val="18"/>
        <w:szCs w:val="18"/>
        <w:lang w:val="fr-FR" w:eastAsia="en-US" w:bidi="ar-SA"/>
      </w:rPr>
    </w:lvl>
    <w:lvl w:ilvl="2" w:tplc="F5FA1500">
      <w:numFmt w:val="bullet"/>
      <w:lvlText w:val="•"/>
      <w:lvlJc w:val="left"/>
      <w:pPr>
        <w:ind w:left="2206" w:hanging="182"/>
      </w:pPr>
      <w:rPr>
        <w:rFonts w:hint="default"/>
        <w:lang w:val="fr-FR" w:eastAsia="en-US" w:bidi="ar-SA"/>
      </w:rPr>
    </w:lvl>
    <w:lvl w:ilvl="3" w:tplc="DE4A7CA6">
      <w:numFmt w:val="bullet"/>
      <w:lvlText w:val="•"/>
      <w:lvlJc w:val="left"/>
      <w:pPr>
        <w:ind w:left="2852" w:hanging="182"/>
      </w:pPr>
      <w:rPr>
        <w:rFonts w:hint="default"/>
        <w:lang w:val="fr-FR" w:eastAsia="en-US" w:bidi="ar-SA"/>
      </w:rPr>
    </w:lvl>
    <w:lvl w:ilvl="4" w:tplc="507616A4">
      <w:numFmt w:val="bullet"/>
      <w:lvlText w:val="•"/>
      <w:lvlJc w:val="left"/>
      <w:pPr>
        <w:ind w:left="3498" w:hanging="182"/>
      </w:pPr>
      <w:rPr>
        <w:rFonts w:hint="default"/>
        <w:lang w:val="fr-FR" w:eastAsia="en-US" w:bidi="ar-SA"/>
      </w:rPr>
    </w:lvl>
    <w:lvl w:ilvl="5" w:tplc="F6B2BE9A">
      <w:numFmt w:val="bullet"/>
      <w:lvlText w:val="•"/>
      <w:lvlJc w:val="left"/>
      <w:pPr>
        <w:ind w:left="4144" w:hanging="182"/>
      </w:pPr>
      <w:rPr>
        <w:rFonts w:hint="default"/>
        <w:lang w:val="fr-FR" w:eastAsia="en-US" w:bidi="ar-SA"/>
      </w:rPr>
    </w:lvl>
    <w:lvl w:ilvl="6" w:tplc="9C2A8708">
      <w:numFmt w:val="bullet"/>
      <w:lvlText w:val="•"/>
      <w:lvlJc w:val="left"/>
      <w:pPr>
        <w:ind w:left="4790" w:hanging="182"/>
      </w:pPr>
      <w:rPr>
        <w:rFonts w:hint="default"/>
        <w:lang w:val="fr-FR" w:eastAsia="en-US" w:bidi="ar-SA"/>
      </w:rPr>
    </w:lvl>
    <w:lvl w:ilvl="7" w:tplc="D1D8D9FE">
      <w:numFmt w:val="bullet"/>
      <w:lvlText w:val="•"/>
      <w:lvlJc w:val="left"/>
      <w:pPr>
        <w:ind w:left="5436" w:hanging="182"/>
      </w:pPr>
      <w:rPr>
        <w:rFonts w:hint="default"/>
        <w:lang w:val="fr-FR" w:eastAsia="en-US" w:bidi="ar-SA"/>
      </w:rPr>
    </w:lvl>
    <w:lvl w:ilvl="8" w:tplc="8A263E24">
      <w:numFmt w:val="bullet"/>
      <w:lvlText w:val="•"/>
      <w:lvlJc w:val="left"/>
      <w:pPr>
        <w:ind w:left="6082" w:hanging="182"/>
      </w:pPr>
      <w:rPr>
        <w:rFonts w:hint="default"/>
        <w:lang w:val="fr-FR" w:eastAsia="en-US" w:bidi="ar-SA"/>
      </w:rPr>
    </w:lvl>
  </w:abstractNum>
  <w:abstractNum w:abstractNumId="35" w15:restartNumberingAfterBreak="0">
    <w:nsid w:val="7E0602B0"/>
    <w:multiLevelType w:val="hybridMultilevel"/>
    <w:tmpl w:val="A4FAB6CA"/>
    <w:lvl w:ilvl="0" w:tplc="EE54C3B8">
      <w:start w:val="1"/>
      <w:numFmt w:val="bullet"/>
      <w:lvlText w:val="-"/>
      <w:lvlJc w:val="left"/>
      <w:pPr>
        <w:ind w:left="720" w:hanging="360"/>
      </w:pPr>
      <w:rPr>
        <w:rFonts w:ascii="Calibri" w:eastAsia="Cambr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83496323">
    <w:abstractNumId w:val="19"/>
  </w:num>
  <w:num w:numId="2" w16cid:durableId="2001999874">
    <w:abstractNumId w:val="11"/>
  </w:num>
  <w:num w:numId="3" w16cid:durableId="1885562633">
    <w:abstractNumId w:val="24"/>
  </w:num>
  <w:num w:numId="4" w16cid:durableId="974869405">
    <w:abstractNumId w:val="10"/>
  </w:num>
  <w:num w:numId="5" w16cid:durableId="608663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528551">
    <w:abstractNumId w:val="12"/>
  </w:num>
  <w:num w:numId="7" w16cid:durableId="874539082">
    <w:abstractNumId w:val="7"/>
  </w:num>
  <w:num w:numId="8" w16cid:durableId="1083142234">
    <w:abstractNumId w:val="31"/>
  </w:num>
  <w:num w:numId="9" w16cid:durableId="884946874">
    <w:abstractNumId w:val="33"/>
  </w:num>
  <w:num w:numId="10" w16cid:durableId="373359356">
    <w:abstractNumId w:val="4"/>
  </w:num>
  <w:num w:numId="11" w16cid:durableId="811798686">
    <w:abstractNumId w:val="16"/>
  </w:num>
  <w:num w:numId="12" w16cid:durableId="972910179">
    <w:abstractNumId w:val="5"/>
  </w:num>
  <w:num w:numId="13" w16cid:durableId="1719862603">
    <w:abstractNumId w:val="30"/>
  </w:num>
  <w:num w:numId="14" w16cid:durableId="1333215808">
    <w:abstractNumId w:val="20"/>
  </w:num>
  <w:num w:numId="15" w16cid:durableId="589512329">
    <w:abstractNumId w:val="34"/>
  </w:num>
  <w:num w:numId="16" w16cid:durableId="145973654">
    <w:abstractNumId w:val="17"/>
  </w:num>
  <w:num w:numId="17" w16cid:durableId="681470401">
    <w:abstractNumId w:val="21"/>
  </w:num>
  <w:num w:numId="18" w16cid:durableId="465198333">
    <w:abstractNumId w:val="9"/>
  </w:num>
  <w:num w:numId="19" w16cid:durableId="2087067804">
    <w:abstractNumId w:val="14"/>
  </w:num>
  <w:num w:numId="20" w16cid:durableId="2085183889">
    <w:abstractNumId w:val="6"/>
  </w:num>
  <w:num w:numId="21" w16cid:durableId="1356809045">
    <w:abstractNumId w:val="25"/>
  </w:num>
  <w:num w:numId="22" w16cid:durableId="816148911">
    <w:abstractNumId w:val="2"/>
  </w:num>
  <w:num w:numId="23" w16cid:durableId="1070151622">
    <w:abstractNumId w:val="0"/>
  </w:num>
  <w:num w:numId="24" w16cid:durableId="1557626308">
    <w:abstractNumId w:val="32"/>
  </w:num>
  <w:num w:numId="25" w16cid:durableId="762914479">
    <w:abstractNumId w:val="1"/>
  </w:num>
  <w:num w:numId="26" w16cid:durableId="2022321017">
    <w:abstractNumId w:val="8"/>
  </w:num>
  <w:num w:numId="27" w16cid:durableId="745343714">
    <w:abstractNumId w:val="22"/>
  </w:num>
  <w:num w:numId="28" w16cid:durableId="790520022">
    <w:abstractNumId w:val="13"/>
  </w:num>
  <w:num w:numId="29" w16cid:durableId="502165780">
    <w:abstractNumId w:val="26"/>
  </w:num>
  <w:num w:numId="30" w16cid:durableId="2030833972">
    <w:abstractNumId w:val="29"/>
  </w:num>
  <w:num w:numId="31" w16cid:durableId="1316491399">
    <w:abstractNumId w:val="27"/>
  </w:num>
  <w:num w:numId="32" w16cid:durableId="346257137">
    <w:abstractNumId w:val="18"/>
  </w:num>
  <w:num w:numId="33" w16cid:durableId="1995840016">
    <w:abstractNumId w:val="35"/>
  </w:num>
  <w:num w:numId="34" w16cid:durableId="709306350">
    <w:abstractNumId w:val="3"/>
  </w:num>
  <w:num w:numId="35" w16cid:durableId="1794202562">
    <w:abstractNumId w:val="28"/>
  </w:num>
  <w:num w:numId="36" w16cid:durableId="10103326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DF"/>
    <w:rsid w:val="00006D54"/>
    <w:rsid w:val="00007DD8"/>
    <w:rsid w:val="0001626B"/>
    <w:rsid w:val="00022A70"/>
    <w:rsid w:val="00033E3D"/>
    <w:rsid w:val="00050481"/>
    <w:rsid w:val="000542EE"/>
    <w:rsid w:val="00064795"/>
    <w:rsid w:val="00064AA3"/>
    <w:rsid w:val="00064F89"/>
    <w:rsid w:val="00065DE3"/>
    <w:rsid w:val="0006692B"/>
    <w:rsid w:val="0007740C"/>
    <w:rsid w:val="0008213D"/>
    <w:rsid w:val="000A0484"/>
    <w:rsid w:val="000A3E33"/>
    <w:rsid w:val="000B23D0"/>
    <w:rsid w:val="000B3DE0"/>
    <w:rsid w:val="000C1AD4"/>
    <w:rsid w:val="000C50D9"/>
    <w:rsid w:val="000D4C1D"/>
    <w:rsid w:val="000D6C60"/>
    <w:rsid w:val="000E0172"/>
    <w:rsid w:val="000E0F23"/>
    <w:rsid w:val="000E2760"/>
    <w:rsid w:val="000E541C"/>
    <w:rsid w:val="000E592F"/>
    <w:rsid w:val="000F0D1D"/>
    <w:rsid w:val="001040CA"/>
    <w:rsid w:val="00104E6F"/>
    <w:rsid w:val="001125C1"/>
    <w:rsid w:val="00116AFA"/>
    <w:rsid w:val="00121F13"/>
    <w:rsid w:val="00122353"/>
    <w:rsid w:val="001231D3"/>
    <w:rsid w:val="00124609"/>
    <w:rsid w:val="00124612"/>
    <w:rsid w:val="00152232"/>
    <w:rsid w:val="00152697"/>
    <w:rsid w:val="00153A04"/>
    <w:rsid w:val="001555E4"/>
    <w:rsid w:val="00166441"/>
    <w:rsid w:val="00167371"/>
    <w:rsid w:val="001708BF"/>
    <w:rsid w:val="00174B94"/>
    <w:rsid w:val="00191BBB"/>
    <w:rsid w:val="001A4BD0"/>
    <w:rsid w:val="001B1130"/>
    <w:rsid w:val="001B11D9"/>
    <w:rsid w:val="001B1A8D"/>
    <w:rsid w:val="001B3937"/>
    <w:rsid w:val="001B56E6"/>
    <w:rsid w:val="001B5FBF"/>
    <w:rsid w:val="001B7096"/>
    <w:rsid w:val="001C0F55"/>
    <w:rsid w:val="001D15D3"/>
    <w:rsid w:val="001D6BD7"/>
    <w:rsid w:val="001E1A8D"/>
    <w:rsid w:val="001E3FD2"/>
    <w:rsid w:val="001E6349"/>
    <w:rsid w:val="001E66C3"/>
    <w:rsid w:val="001F5FA5"/>
    <w:rsid w:val="001F7250"/>
    <w:rsid w:val="00210CCC"/>
    <w:rsid w:val="00215294"/>
    <w:rsid w:val="0021672C"/>
    <w:rsid w:val="002266C8"/>
    <w:rsid w:val="0023036E"/>
    <w:rsid w:val="00233961"/>
    <w:rsid w:val="00233DC0"/>
    <w:rsid w:val="00234C7E"/>
    <w:rsid w:val="00235C72"/>
    <w:rsid w:val="002364B3"/>
    <w:rsid w:val="0024208C"/>
    <w:rsid w:val="00244317"/>
    <w:rsid w:val="00246899"/>
    <w:rsid w:val="00252D10"/>
    <w:rsid w:val="00255F22"/>
    <w:rsid w:val="00260AD8"/>
    <w:rsid w:val="002628DF"/>
    <w:rsid w:val="00262ACA"/>
    <w:rsid w:val="00267495"/>
    <w:rsid w:val="00273D35"/>
    <w:rsid w:val="002833A1"/>
    <w:rsid w:val="002864D6"/>
    <w:rsid w:val="002867FA"/>
    <w:rsid w:val="00290B7A"/>
    <w:rsid w:val="00293B4F"/>
    <w:rsid w:val="00295C5D"/>
    <w:rsid w:val="002A0FAB"/>
    <w:rsid w:val="002A200D"/>
    <w:rsid w:val="002A6A2A"/>
    <w:rsid w:val="002B4013"/>
    <w:rsid w:val="002C0B71"/>
    <w:rsid w:val="002C3657"/>
    <w:rsid w:val="002C556F"/>
    <w:rsid w:val="002D33DD"/>
    <w:rsid w:val="002D4E0E"/>
    <w:rsid w:val="002D634C"/>
    <w:rsid w:val="002D7694"/>
    <w:rsid w:val="002E27A1"/>
    <w:rsid w:val="002E2842"/>
    <w:rsid w:val="002F26AA"/>
    <w:rsid w:val="002F3F19"/>
    <w:rsid w:val="002F4BDE"/>
    <w:rsid w:val="00301D03"/>
    <w:rsid w:val="00302F10"/>
    <w:rsid w:val="00310BD7"/>
    <w:rsid w:val="00311268"/>
    <w:rsid w:val="00314AE7"/>
    <w:rsid w:val="00314DD0"/>
    <w:rsid w:val="003162F6"/>
    <w:rsid w:val="0032755F"/>
    <w:rsid w:val="0033432F"/>
    <w:rsid w:val="00341A5C"/>
    <w:rsid w:val="003477E1"/>
    <w:rsid w:val="00350818"/>
    <w:rsid w:val="003543C4"/>
    <w:rsid w:val="003570EC"/>
    <w:rsid w:val="0037437B"/>
    <w:rsid w:val="0037459C"/>
    <w:rsid w:val="003835DC"/>
    <w:rsid w:val="003848A2"/>
    <w:rsid w:val="00384E3D"/>
    <w:rsid w:val="003911EA"/>
    <w:rsid w:val="0039261C"/>
    <w:rsid w:val="00392FDE"/>
    <w:rsid w:val="003931E5"/>
    <w:rsid w:val="003A2F35"/>
    <w:rsid w:val="003A584A"/>
    <w:rsid w:val="003B4CD6"/>
    <w:rsid w:val="003C163F"/>
    <w:rsid w:val="003C1C2B"/>
    <w:rsid w:val="003C5D55"/>
    <w:rsid w:val="003C794A"/>
    <w:rsid w:val="003D090E"/>
    <w:rsid w:val="003D4DAB"/>
    <w:rsid w:val="003E0311"/>
    <w:rsid w:val="003E1651"/>
    <w:rsid w:val="003E2BD9"/>
    <w:rsid w:val="003E7404"/>
    <w:rsid w:val="003F5577"/>
    <w:rsid w:val="003F79B4"/>
    <w:rsid w:val="00407F0F"/>
    <w:rsid w:val="004117B1"/>
    <w:rsid w:val="00430927"/>
    <w:rsid w:val="00433B8F"/>
    <w:rsid w:val="0043789F"/>
    <w:rsid w:val="0044016B"/>
    <w:rsid w:val="00442375"/>
    <w:rsid w:val="00445996"/>
    <w:rsid w:val="00460A12"/>
    <w:rsid w:val="00466772"/>
    <w:rsid w:val="00476106"/>
    <w:rsid w:val="00483251"/>
    <w:rsid w:val="00495994"/>
    <w:rsid w:val="004A55B4"/>
    <w:rsid w:val="004A6B68"/>
    <w:rsid w:val="004E1D74"/>
    <w:rsid w:val="004F3E68"/>
    <w:rsid w:val="005034F2"/>
    <w:rsid w:val="00513BE1"/>
    <w:rsid w:val="00515AF5"/>
    <w:rsid w:val="005236BF"/>
    <w:rsid w:val="00530BAB"/>
    <w:rsid w:val="00536EAD"/>
    <w:rsid w:val="005400E3"/>
    <w:rsid w:val="0054185E"/>
    <w:rsid w:val="00545FDA"/>
    <w:rsid w:val="00551B02"/>
    <w:rsid w:val="00556D57"/>
    <w:rsid w:val="00563BAF"/>
    <w:rsid w:val="005641E7"/>
    <w:rsid w:val="00572181"/>
    <w:rsid w:val="00573339"/>
    <w:rsid w:val="0057687F"/>
    <w:rsid w:val="0058660B"/>
    <w:rsid w:val="00590058"/>
    <w:rsid w:val="00590B25"/>
    <w:rsid w:val="00594208"/>
    <w:rsid w:val="005A110A"/>
    <w:rsid w:val="005A2F05"/>
    <w:rsid w:val="005A790E"/>
    <w:rsid w:val="005A7E99"/>
    <w:rsid w:val="005B2CBA"/>
    <w:rsid w:val="005B6153"/>
    <w:rsid w:val="005C7189"/>
    <w:rsid w:val="005C7454"/>
    <w:rsid w:val="005D1AEC"/>
    <w:rsid w:val="005D20DA"/>
    <w:rsid w:val="005E0676"/>
    <w:rsid w:val="005E4F4C"/>
    <w:rsid w:val="005F2E5F"/>
    <w:rsid w:val="00602032"/>
    <w:rsid w:val="00602D3C"/>
    <w:rsid w:val="00603F59"/>
    <w:rsid w:val="0061524F"/>
    <w:rsid w:val="00631B6E"/>
    <w:rsid w:val="006407BB"/>
    <w:rsid w:val="00644727"/>
    <w:rsid w:val="00657EB4"/>
    <w:rsid w:val="00661700"/>
    <w:rsid w:val="00667D01"/>
    <w:rsid w:val="00677073"/>
    <w:rsid w:val="0067798A"/>
    <w:rsid w:val="00686972"/>
    <w:rsid w:val="00686C09"/>
    <w:rsid w:val="00687D47"/>
    <w:rsid w:val="00696A4A"/>
    <w:rsid w:val="006A025B"/>
    <w:rsid w:val="006A1B53"/>
    <w:rsid w:val="006B1161"/>
    <w:rsid w:val="006B2092"/>
    <w:rsid w:val="006B2487"/>
    <w:rsid w:val="006C1BCA"/>
    <w:rsid w:val="006C6AD5"/>
    <w:rsid w:val="006D140F"/>
    <w:rsid w:val="006D1D71"/>
    <w:rsid w:val="006D2E8E"/>
    <w:rsid w:val="006D42C2"/>
    <w:rsid w:val="006E2226"/>
    <w:rsid w:val="006E276C"/>
    <w:rsid w:val="006E7A09"/>
    <w:rsid w:val="006F5FC8"/>
    <w:rsid w:val="0070568A"/>
    <w:rsid w:val="00705BB5"/>
    <w:rsid w:val="00705F54"/>
    <w:rsid w:val="00707FBC"/>
    <w:rsid w:val="00710BA4"/>
    <w:rsid w:val="00711436"/>
    <w:rsid w:val="0071282A"/>
    <w:rsid w:val="00714BC7"/>
    <w:rsid w:val="00716660"/>
    <w:rsid w:val="007169CE"/>
    <w:rsid w:val="00721BFC"/>
    <w:rsid w:val="00723789"/>
    <w:rsid w:val="00730B12"/>
    <w:rsid w:val="00730B69"/>
    <w:rsid w:val="0073506F"/>
    <w:rsid w:val="00736100"/>
    <w:rsid w:val="00740C70"/>
    <w:rsid w:val="00746AAA"/>
    <w:rsid w:val="00750758"/>
    <w:rsid w:val="007514FF"/>
    <w:rsid w:val="007517F5"/>
    <w:rsid w:val="00754E37"/>
    <w:rsid w:val="00757835"/>
    <w:rsid w:val="00765608"/>
    <w:rsid w:val="0077366A"/>
    <w:rsid w:val="00794AA1"/>
    <w:rsid w:val="00797EF0"/>
    <w:rsid w:val="007A5F00"/>
    <w:rsid w:val="007A6C48"/>
    <w:rsid w:val="007D0BC4"/>
    <w:rsid w:val="007D2899"/>
    <w:rsid w:val="007E3423"/>
    <w:rsid w:val="007F0F37"/>
    <w:rsid w:val="007F3D8F"/>
    <w:rsid w:val="007F7669"/>
    <w:rsid w:val="00801186"/>
    <w:rsid w:val="00810699"/>
    <w:rsid w:val="0081184E"/>
    <w:rsid w:val="00811E89"/>
    <w:rsid w:val="00813AA9"/>
    <w:rsid w:val="008155E1"/>
    <w:rsid w:val="00817F49"/>
    <w:rsid w:val="0082202B"/>
    <w:rsid w:val="0082404E"/>
    <w:rsid w:val="00830853"/>
    <w:rsid w:val="00832B04"/>
    <w:rsid w:val="0083540A"/>
    <w:rsid w:val="00841E5D"/>
    <w:rsid w:val="00845E99"/>
    <w:rsid w:val="00847F97"/>
    <w:rsid w:val="00852E38"/>
    <w:rsid w:val="00855E33"/>
    <w:rsid w:val="00857910"/>
    <w:rsid w:val="00863F2C"/>
    <w:rsid w:val="00881CAC"/>
    <w:rsid w:val="00882C83"/>
    <w:rsid w:val="00883AC6"/>
    <w:rsid w:val="00885C9E"/>
    <w:rsid w:val="00895C72"/>
    <w:rsid w:val="008A639F"/>
    <w:rsid w:val="008B0356"/>
    <w:rsid w:val="008C1A63"/>
    <w:rsid w:val="008C353F"/>
    <w:rsid w:val="008C4071"/>
    <w:rsid w:val="008C7BAB"/>
    <w:rsid w:val="008D3DEF"/>
    <w:rsid w:val="008E1A71"/>
    <w:rsid w:val="008E5579"/>
    <w:rsid w:val="008E74C9"/>
    <w:rsid w:val="008F17B4"/>
    <w:rsid w:val="008F3964"/>
    <w:rsid w:val="008F4E90"/>
    <w:rsid w:val="00904A8C"/>
    <w:rsid w:val="00912FAF"/>
    <w:rsid w:val="009208D3"/>
    <w:rsid w:val="00920CA7"/>
    <w:rsid w:val="009240F6"/>
    <w:rsid w:val="00924D92"/>
    <w:rsid w:val="00933541"/>
    <w:rsid w:val="009357E1"/>
    <w:rsid w:val="009436DF"/>
    <w:rsid w:val="009443D1"/>
    <w:rsid w:val="0095138C"/>
    <w:rsid w:val="00957ACB"/>
    <w:rsid w:val="00970388"/>
    <w:rsid w:val="00972AD7"/>
    <w:rsid w:val="0098345F"/>
    <w:rsid w:val="00987351"/>
    <w:rsid w:val="00990633"/>
    <w:rsid w:val="00991C92"/>
    <w:rsid w:val="0099448A"/>
    <w:rsid w:val="00994AE2"/>
    <w:rsid w:val="009A4745"/>
    <w:rsid w:val="009B0201"/>
    <w:rsid w:val="009B136B"/>
    <w:rsid w:val="009B16C4"/>
    <w:rsid w:val="009B6B74"/>
    <w:rsid w:val="009C7B01"/>
    <w:rsid w:val="009E1130"/>
    <w:rsid w:val="009E34D5"/>
    <w:rsid w:val="009E3AF1"/>
    <w:rsid w:val="009E5E17"/>
    <w:rsid w:val="00A02C09"/>
    <w:rsid w:val="00A05907"/>
    <w:rsid w:val="00A111D1"/>
    <w:rsid w:val="00A226A5"/>
    <w:rsid w:val="00A22B39"/>
    <w:rsid w:val="00A25464"/>
    <w:rsid w:val="00A3215C"/>
    <w:rsid w:val="00A32D7B"/>
    <w:rsid w:val="00A42703"/>
    <w:rsid w:val="00A45B43"/>
    <w:rsid w:val="00A45ECA"/>
    <w:rsid w:val="00A53D80"/>
    <w:rsid w:val="00A5518F"/>
    <w:rsid w:val="00A632BE"/>
    <w:rsid w:val="00A634EA"/>
    <w:rsid w:val="00A63E83"/>
    <w:rsid w:val="00A64D03"/>
    <w:rsid w:val="00A77F8C"/>
    <w:rsid w:val="00A8412C"/>
    <w:rsid w:val="00A90243"/>
    <w:rsid w:val="00A904A8"/>
    <w:rsid w:val="00A92BD4"/>
    <w:rsid w:val="00A943E5"/>
    <w:rsid w:val="00AA14D4"/>
    <w:rsid w:val="00AA3E36"/>
    <w:rsid w:val="00AB3E33"/>
    <w:rsid w:val="00AB591A"/>
    <w:rsid w:val="00AC30D0"/>
    <w:rsid w:val="00AD5090"/>
    <w:rsid w:val="00AD54AB"/>
    <w:rsid w:val="00AF3D15"/>
    <w:rsid w:val="00AF76CE"/>
    <w:rsid w:val="00B07A27"/>
    <w:rsid w:val="00B106B7"/>
    <w:rsid w:val="00B11112"/>
    <w:rsid w:val="00B15EA1"/>
    <w:rsid w:val="00B20E3F"/>
    <w:rsid w:val="00B27B7F"/>
    <w:rsid w:val="00B32C4C"/>
    <w:rsid w:val="00B3610E"/>
    <w:rsid w:val="00B363F8"/>
    <w:rsid w:val="00B37607"/>
    <w:rsid w:val="00B416D6"/>
    <w:rsid w:val="00B41D15"/>
    <w:rsid w:val="00B4246F"/>
    <w:rsid w:val="00B42866"/>
    <w:rsid w:val="00B612C7"/>
    <w:rsid w:val="00B6528D"/>
    <w:rsid w:val="00B663A1"/>
    <w:rsid w:val="00B75960"/>
    <w:rsid w:val="00B83B49"/>
    <w:rsid w:val="00B83BF8"/>
    <w:rsid w:val="00B85CCE"/>
    <w:rsid w:val="00B94CD3"/>
    <w:rsid w:val="00BB37AB"/>
    <w:rsid w:val="00BB6836"/>
    <w:rsid w:val="00BE2A01"/>
    <w:rsid w:val="00BE71E7"/>
    <w:rsid w:val="00C035B3"/>
    <w:rsid w:val="00C05EB1"/>
    <w:rsid w:val="00C22CBB"/>
    <w:rsid w:val="00C26D46"/>
    <w:rsid w:val="00C42086"/>
    <w:rsid w:val="00C50FC8"/>
    <w:rsid w:val="00C53D20"/>
    <w:rsid w:val="00C570FA"/>
    <w:rsid w:val="00C61895"/>
    <w:rsid w:val="00C66F40"/>
    <w:rsid w:val="00C67EAC"/>
    <w:rsid w:val="00C80D87"/>
    <w:rsid w:val="00C844EE"/>
    <w:rsid w:val="00C91DA3"/>
    <w:rsid w:val="00C952BC"/>
    <w:rsid w:val="00C97526"/>
    <w:rsid w:val="00CA0DD0"/>
    <w:rsid w:val="00CA17E9"/>
    <w:rsid w:val="00CA4A45"/>
    <w:rsid w:val="00CB6B4C"/>
    <w:rsid w:val="00CD2858"/>
    <w:rsid w:val="00CE49D0"/>
    <w:rsid w:val="00CE4ABA"/>
    <w:rsid w:val="00CE4D84"/>
    <w:rsid w:val="00CF304F"/>
    <w:rsid w:val="00CF6EE8"/>
    <w:rsid w:val="00CF7306"/>
    <w:rsid w:val="00D10CC8"/>
    <w:rsid w:val="00D226A5"/>
    <w:rsid w:val="00D26B19"/>
    <w:rsid w:val="00D36B0E"/>
    <w:rsid w:val="00D37C41"/>
    <w:rsid w:val="00D41E0D"/>
    <w:rsid w:val="00D523E8"/>
    <w:rsid w:val="00D54841"/>
    <w:rsid w:val="00D5702A"/>
    <w:rsid w:val="00D61DCB"/>
    <w:rsid w:val="00D6316B"/>
    <w:rsid w:val="00D63D03"/>
    <w:rsid w:val="00D650D6"/>
    <w:rsid w:val="00D708D4"/>
    <w:rsid w:val="00D76C5B"/>
    <w:rsid w:val="00D81158"/>
    <w:rsid w:val="00D81BB1"/>
    <w:rsid w:val="00D82384"/>
    <w:rsid w:val="00D83F5D"/>
    <w:rsid w:val="00D85382"/>
    <w:rsid w:val="00D9259E"/>
    <w:rsid w:val="00DB372E"/>
    <w:rsid w:val="00DC7F6E"/>
    <w:rsid w:val="00DD1356"/>
    <w:rsid w:val="00DD3F58"/>
    <w:rsid w:val="00DE0F8D"/>
    <w:rsid w:val="00DE2B50"/>
    <w:rsid w:val="00DE4399"/>
    <w:rsid w:val="00DF1BC7"/>
    <w:rsid w:val="00DF3671"/>
    <w:rsid w:val="00DF45B6"/>
    <w:rsid w:val="00DF45D3"/>
    <w:rsid w:val="00E02379"/>
    <w:rsid w:val="00E03202"/>
    <w:rsid w:val="00E05E4D"/>
    <w:rsid w:val="00E06401"/>
    <w:rsid w:val="00E1076E"/>
    <w:rsid w:val="00E12885"/>
    <w:rsid w:val="00E14C9C"/>
    <w:rsid w:val="00E161A9"/>
    <w:rsid w:val="00E243C2"/>
    <w:rsid w:val="00E27247"/>
    <w:rsid w:val="00E449C8"/>
    <w:rsid w:val="00E5140E"/>
    <w:rsid w:val="00E736DB"/>
    <w:rsid w:val="00E76F80"/>
    <w:rsid w:val="00E84358"/>
    <w:rsid w:val="00E8577A"/>
    <w:rsid w:val="00E8708F"/>
    <w:rsid w:val="00E904E1"/>
    <w:rsid w:val="00E91321"/>
    <w:rsid w:val="00EA1EBB"/>
    <w:rsid w:val="00EA20E3"/>
    <w:rsid w:val="00EA4A04"/>
    <w:rsid w:val="00EA6642"/>
    <w:rsid w:val="00EB62D8"/>
    <w:rsid w:val="00EB7220"/>
    <w:rsid w:val="00EC6C29"/>
    <w:rsid w:val="00EE20B2"/>
    <w:rsid w:val="00EE26C2"/>
    <w:rsid w:val="00EE2F71"/>
    <w:rsid w:val="00EE5FA2"/>
    <w:rsid w:val="00EE7AED"/>
    <w:rsid w:val="00EF1AE8"/>
    <w:rsid w:val="00EF4921"/>
    <w:rsid w:val="00F103B9"/>
    <w:rsid w:val="00F114CE"/>
    <w:rsid w:val="00F21FEA"/>
    <w:rsid w:val="00F23EF5"/>
    <w:rsid w:val="00F3385A"/>
    <w:rsid w:val="00F52093"/>
    <w:rsid w:val="00F5749D"/>
    <w:rsid w:val="00F61312"/>
    <w:rsid w:val="00F64E35"/>
    <w:rsid w:val="00F67227"/>
    <w:rsid w:val="00F672E3"/>
    <w:rsid w:val="00F7767D"/>
    <w:rsid w:val="00F80EB1"/>
    <w:rsid w:val="00F81E0E"/>
    <w:rsid w:val="00F86149"/>
    <w:rsid w:val="00F86C60"/>
    <w:rsid w:val="00F93D1F"/>
    <w:rsid w:val="00F95452"/>
    <w:rsid w:val="00F97650"/>
    <w:rsid w:val="00FA01C5"/>
    <w:rsid w:val="00FA0911"/>
    <w:rsid w:val="00FA47EB"/>
    <w:rsid w:val="00FB4047"/>
    <w:rsid w:val="00FB4143"/>
    <w:rsid w:val="00FB6B62"/>
    <w:rsid w:val="00FB70C7"/>
    <w:rsid w:val="00FC22E6"/>
    <w:rsid w:val="00FD2162"/>
    <w:rsid w:val="00FD2475"/>
    <w:rsid w:val="00FD471F"/>
    <w:rsid w:val="00FD59C7"/>
    <w:rsid w:val="00FD6E43"/>
    <w:rsid w:val="00FE4831"/>
    <w:rsid w:val="00FF3E17"/>
    <w:rsid w:val="00FF5047"/>
    <w:rsid w:val="00FF55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F4B0D"/>
  <w15:chartTrackingRefBased/>
  <w15:docId w15:val="{8969258F-4F3A-4424-A480-41B4F9F8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6C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570EC"/>
    <w:pPr>
      <w:keepNext/>
      <w:keepLines/>
      <w:pageBreakBefore/>
      <w:spacing w:before="120" w:after="120" w:line="240" w:lineRule="auto"/>
      <w:ind w:left="1843" w:hanging="1843"/>
      <w:outlineLvl w:val="1"/>
    </w:pPr>
    <w:rPr>
      <w:rFonts w:ascii="Arial" w:eastAsia="Times New Roman" w:hAnsi="Arial" w:cs="Times New Roman"/>
      <w:b/>
      <w:bCs/>
      <w:color w:val="385623" w:themeColor="accent6" w:themeShade="80"/>
      <w:kern w:val="0"/>
      <w:sz w:val="28"/>
      <w:szCs w:val="26"/>
      <w:lang w:eastAsia="de-DE"/>
      <w14:ligatures w14:val="none"/>
    </w:rPr>
  </w:style>
  <w:style w:type="paragraph" w:styleId="Titre3">
    <w:name w:val="heading 3"/>
    <w:basedOn w:val="Normal"/>
    <w:next w:val="Normal"/>
    <w:link w:val="Titre3Car"/>
    <w:uiPriority w:val="9"/>
    <w:unhideWhenUsed/>
    <w:qFormat/>
    <w:rsid w:val="003570EC"/>
    <w:pPr>
      <w:keepNext/>
      <w:keepLines/>
      <w:spacing w:before="40" w:after="0"/>
      <w:outlineLvl w:val="2"/>
    </w:pPr>
    <w:rPr>
      <w:rFonts w:asciiTheme="majorHAnsi" w:eastAsiaTheme="majorEastAsia" w:hAnsiTheme="majorHAnsi" w:cstheme="majorBidi"/>
      <w:b/>
      <w:color w:val="538135" w:themeColor="accent6" w:themeShade="BF"/>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 (numbered (a)),Citation List,본문(내용),Colorful List - Accent 11,Resume Title,titre 3,Bullets,List Paragraph nowy,List Paragraph1,Liste couleur - Accent 11,Main numbered paragraph,Numbered List Paragraph"/>
    <w:basedOn w:val="Normal"/>
    <w:link w:val="ParagraphedelisteCar"/>
    <w:uiPriority w:val="34"/>
    <w:qFormat/>
    <w:rsid w:val="009436DF"/>
    <w:pPr>
      <w:ind w:left="720"/>
      <w:contextualSpacing/>
    </w:pPr>
    <w:rPr>
      <w:lang w:val="en-US"/>
    </w:rPr>
  </w:style>
  <w:style w:type="paragraph" w:customStyle="1" w:styleId="paragraph">
    <w:name w:val="paragraph"/>
    <w:basedOn w:val="Normal"/>
    <w:rsid w:val="000E592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rsid w:val="000E592F"/>
  </w:style>
  <w:style w:type="character" w:customStyle="1" w:styleId="eop">
    <w:name w:val="eop"/>
    <w:basedOn w:val="Policepardfaut"/>
    <w:rsid w:val="000E592F"/>
  </w:style>
  <w:style w:type="character" w:customStyle="1" w:styleId="Titre2Car">
    <w:name w:val="Titre 2 Car"/>
    <w:basedOn w:val="Policepardfaut"/>
    <w:link w:val="Titre2"/>
    <w:uiPriority w:val="9"/>
    <w:rsid w:val="003570EC"/>
    <w:rPr>
      <w:rFonts w:ascii="Arial" w:eastAsia="Times New Roman" w:hAnsi="Arial" w:cs="Times New Roman"/>
      <w:b/>
      <w:bCs/>
      <w:color w:val="385623" w:themeColor="accent6" w:themeShade="80"/>
      <w:kern w:val="0"/>
      <w:sz w:val="28"/>
      <w:szCs w:val="26"/>
      <w:lang w:eastAsia="de-DE"/>
      <w14:ligatures w14:val="none"/>
    </w:rPr>
  </w:style>
  <w:style w:type="character" w:customStyle="1" w:styleId="ParagraphedelisteCar">
    <w:name w:val="Paragraphe de liste Car"/>
    <w:aliases w:val="References Car,List Paragraph (numbered (a)) Car,Citation List Car,본문(내용) Car,Colorful List - Accent 11 Car,Resume Title Car,titre 3 Car,Bullets Car,List Paragraph nowy Car,List Paragraph1 Car,Liste couleur - Accent 11 Car"/>
    <w:basedOn w:val="Policepardfaut"/>
    <w:link w:val="Paragraphedeliste"/>
    <w:uiPriority w:val="34"/>
    <w:qFormat/>
    <w:rsid w:val="000E592F"/>
    <w:rPr>
      <w:lang w:val="en-US"/>
    </w:rPr>
  </w:style>
  <w:style w:type="paragraph" w:styleId="Corpsdetexte">
    <w:name w:val="Body Text"/>
    <w:basedOn w:val="Normal"/>
    <w:link w:val="CorpsdetexteCar"/>
    <w:uiPriority w:val="1"/>
    <w:qFormat/>
    <w:rsid w:val="00594208"/>
    <w:pPr>
      <w:widowControl w:val="0"/>
      <w:autoSpaceDE w:val="0"/>
      <w:autoSpaceDN w:val="0"/>
      <w:spacing w:after="0" w:line="240" w:lineRule="auto"/>
    </w:pPr>
    <w:rPr>
      <w:rFonts w:ascii="Cambria" w:eastAsia="Cambria" w:hAnsi="Cambria" w:cs="Cambria"/>
      <w:kern w:val="0"/>
      <w:sz w:val="18"/>
      <w:szCs w:val="18"/>
      <w14:ligatures w14:val="none"/>
    </w:rPr>
  </w:style>
  <w:style w:type="character" w:customStyle="1" w:styleId="CorpsdetexteCar">
    <w:name w:val="Corps de texte Car"/>
    <w:basedOn w:val="Policepardfaut"/>
    <w:link w:val="Corpsdetexte"/>
    <w:uiPriority w:val="1"/>
    <w:rsid w:val="00594208"/>
    <w:rPr>
      <w:rFonts w:ascii="Cambria" w:eastAsia="Cambria" w:hAnsi="Cambria" w:cs="Cambria"/>
      <w:kern w:val="0"/>
      <w:sz w:val="18"/>
      <w:szCs w:val="18"/>
      <w14:ligatures w14:val="none"/>
    </w:rPr>
  </w:style>
  <w:style w:type="table" w:styleId="Grilledutableau">
    <w:name w:val="Table Grid"/>
    <w:basedOn w:val="TableauNormal"/>
    <w:uiPriority w:val="59"/>
    <w:rsid w:val="00FF3E17"/>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86C60"/>
    <w:pPr>
      <w:tabs>
        <w:tab w:val="center" w:pos="4536"/>
        <w:tab w:val="right" w:pos="9072"/>
      </w:tabs>
      <w:spacing w:after="0" w:line="240" w:lineRule="auto"/>
    </w:pPr>
  </w:style>
  <w:style w:type="character" w:customStyle="1" w:styleId="En-tteCar">
    <w:name w:val="En-tête Car"/>
    <w:basedOn w:val="Policepardfaut"/>
    <w:link w:val="En-tte"/>
    <w:uiPriority w:val="99"/>
    <w:rsid w:val="00F86C60"/>
  </w:style>
  <w:style w:type="paragraph" w:styleId="Pieddepage">
    <w:name w:val="footer"/>
    <w:basedOn w:val="Normal"/>
    <w:link w:val="PieddepageCar"/>
    <w:uiPriority w:val="99"/>
    <w:unhideWhenUsed/>
    <w:rsid w:val="00F86C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6C60"/>
  </w:style>
  <w:style w:type="character" w:customStyle="1" w:styleId="Titre1Car">
    <w:name w:val="Titre 1 Car"/>
    <w:basedOn w:val="Policepardfaut"/>
    <w:link w:val="Titre1"/>
    <w:uiPriority w:val="9"/>
    <w:rsid w:val="00F86C60"/>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883AC6"/>
    <w:pPr>
      <w:outlineLvl w:val="9"/>
    </w:pPr>
    <w:rPr>
      <w:kern w:val="0"/>
      <w:lang w:eastAsia="fr-FR"/>
      <w14:ligatures w14:val="none"/>
    </w:rPr>
  </w:style>
  <w:style w:type="paragraph" w:styleId="TM1">
    <w:name w:val="toc 1"/>
    <w:basedOn w:val="Normal"/>
    <w:next w:val="Normal"/>
    <w:autoRedefine/>
    <w:uiPriority w:val="39"/>
    <w:unhideWhenUsed/>
    <w:rsid w:val="00883AC6"/>
    <w:pPr>
      <w:tabs>
        <w:tab w:val="right" w:leader="dot" w:pos="9062"/>
      </w:tabs>
      <w:spacing w:after="100"/>
    </w:pPr>
    <w:rPr>
      <w:rFonts w:asciiTheme="minorBidi" w:hAnsiTheme="minorBidi"/>
      <w:b/>
      <w:bCs/>
      <w:noProof/>
    </w:rPr>
  </w:style>
  <w:style w:type="character" w:styleId="Lienhypertexte">
    <w:name w:val="Hyperlink"/>
    <w:basedOn w:val="Policepardfaut"/>
    <w:uiPriority w:val="99"/>
    <w:unhideWhenUsed/>
    <w:rsid w:val="00883AC6"/>
    <w:rPr>
      <w:color w:val="0563C1" w:themeColor="hyperlink"/>
      <w:u w:val="single"/>
    </w:rPr>
  </w:style>
  <w:style w:type="paragraph" w:styleId="Lgende">
    <w:name w:val="caption"/>
    <w:basedOn w:val="Normal"/>
    <w:next w:val="Normal"/>
    <w:uiPriority w:val="35"/>
    <w:unhideWhenUsed/>
    <w:qFormat/>
    <w:rsid w:val="0023036E"/>
    <w:pPr>
      <w:spacing w:after="200" w:line="240" w:lineRule="auto"/>
      <w:ind w:left="284" w:firstLine="709"/>
    </w:pPr>
    <w:rPr>
      <w:rFonts w:asciiTheme="minorBidi" w:eastAsiaTheme="minorEastAsia" w:hAnsiTheme="minorBidi"/>
      <w:b/>
      <w:bCs/>
      <w:color w:val="4472C4" w:themeColor="accent1"/>
      <w:kern w:val="0"/>
      <w:sz w:val="18"/>
      <w:szCs w:val="18"/>
      <w:lang w:eastAsia="fr-FR"/>
      <w14:ligatures w14:val="none"/>
    </w:rPr>
  </w:style>
  <w:style w:type="paragraph" w:styleId="Tabledesillustrations">
    <w:name w:val="table of figures"/>
    <w:basedOn w:val="Normal"/>
    <w:next w:val="Normal"/>
    <w:uiPriority w:val="99"/>
    <w:unhideWhenUsed/>
    <w:rsid w:val="00FA0911"/>
    <w:pPr>
      <w:spacing w:after="0"/>
    </w:pPr>
  </w:style>
  <w:style w:type="character" w:customStyle="1" w:styleId="Titre3Car">
    <w:name w:val="Titre 3 Car"/>
    <w:basedOn w:val="Policepardfaut"/>
    <w:link w:val="Titre3"/>
    <w:uiPriority w:val="9"/>
    <w:rsid w:val="003570EC"/>
    <w:rPr>
      <w:rFonts w:asciiTheme="majorHAnsi" w:eastAsiaTheme="majorEastAsia" w:hAnsiTheme="majorHAnsi" w:cstheme="majorBidi"/>
      <w:b/>
      <w:color w:val="538135" w:themeColor="accent6" w:themeShade="BF"/>
      <w:sz w:val="28"/>
      <w:szCs w:val="24"/>
    </w:rPr>
  </w:style>
  <w:style w:type="paragraph" w:styleId="TM2">
    <w:name w:val="toc 2"/>
    <w:basedOn w:val="Normal"/>
    <w:next w:val="Normal"/>
    <w:autoRedefine/>
    <w:uiPriority w:val="39"/>
    <w:unhideWhenUsed/>
    <w:rsid w:val="006D1D71"/>
    <w:pPr>
      <w:tabs>
        <w:tab w:val="left" w:pos="720"/>
        <w:tab w:val="right" w:leader="dot" w:pos="9062"/>
      </w:tabs>
      <w:spacing w:after="100"/>
      <w:ind w:left="220"/>
    </w:pPr>
  </w:style>
  <w:style w:type="paragraph" w:styleId="TM3">
    <w:name w:val="toc 3"/>
    <w:basedOn w:val="Normal"/>
    <w:next w:val="Normal"/>
    <w:autoRedefine/>
    <w:uiPriority w:val="39"/>
    <w:unhideWhenUsed/>
    <w:rsid w:val="003570EC"/>
    <w:pPr>
      <w:spacing w:after="100"/>
      <w:ind w:left="440"/>
    </w:pPr>
  </w:style>
  <w:style w:type="table" w:styleId="TableauGrille4-Accentuation6">
    <w:name w:val="Grid Table 4 Accent 6"/>
    <w:basedOn w:val="TableauNormal"/>
    <w:uiPriority w:val="49"/>
    <w:rsid w:val="001D6B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Accentuation6">
    <w:name w:val="Grid Table 5 Dark Accent 6"/>
    <w:basedOn w:val="TableauNormal"/>
    <w:uiPriority w:val="50"/>
    <w:rsid w:val="001D6B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 Id="rId22" Type="http://schemas.microsoft.com/office/2007/relationships/diagramDrawing" Target="diagrams/drawing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e3c398f11b79d41/Desktop/suivi%20post%20formation%20fbs%2007%202024/reca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Degré d'adoption des compétences entrepreunariales avant et après formation FBS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TN"/>
        </a:p>
      </c:txPr>
    </c:title>
    <c:autoTitleDeleted val="0"/>
    <c:plotArea>
      <c:layout/>
      <c:barChart>
        <c:barDir val="col"/>
        <c:grouping val="clustered"/>
        <c:varyColors val="0"/>
        <c:ser>
          <c:idx val="0"/>
          <c:order val="0"/>
          <c:tx>
            <c:strRef>
              <c:f>Feuil1!$A$3</c:f>
              <c:strCache>
                <c:ptCount val="1"/>
                <c:pt idx="0">
                  <c:v>Etat Initial</c:v>
                </c:pt>
              </c:strCache>
            </c:strRef>
          </c:tx>
          <c:spPr>
            <a:solidFill>
              <a:schemeClr val="accent6"/>
            </a:solidFill>
            <a:ln>
              <a:noFill/>
            </a:ln>
            <a:effectLst/>
          </c:spPr>
          <c:invertIfNegative val="0"/>
          <c:cat>
            <c:strRef>
              <c:f>Feuil1!$B$2:$S$2</c:f>
              <c:strCache>
                <c:ptCount val="18"/>
                <c:pt idx="0">
                  <c:v>compétence 1</c:v>
                </c:pt>
                <c:pt idx="1">
                  <c:v>compétence 2</c:v>
                </c:pt>
                <c:pt idx="2">
                  <c:v>compétence 3</c:v>
                </c:pt>
                <c:pt idx="3">
                  <c:v>compétence 4</c:v>
                </c:pt>
                <c:pt idx="4">
                  <c:v>compétence 5</c:v>
                </c:pt>
                <c:pt idx="5">
                  <c:v>compétence 6</c:v>
                </c:pt>
                <c:pt idx="6">
                  <c:v>compétence 7</c:v>
                </c:pt>
                <c:pt idx="7">
                  <c:v>compétence 8</c:v>
                </c:pt>
                <c:pt idx="8">
                  <c:v>compétence 9</c:v>
                </c:pt>
                <c:pt idx="9">
                  <c:v>compétence 10</c:v>
                </c:pt>
                <c:pt idx="10">
                  <c:v>compétence 11</c:v>
                </c:pt>
                <c:pt idx="11">
                  <c:v>compétence 12</c:v>
                </c:pt>
                <c:pt idx="12">
                  <c:v>compétence 13</c:v>
                </c:pt>
                <c:pt idx="13">
                  <c:v>compétence 14</c:v>
                </c:pt>
                <c:pt idx="14">
                  <c:v>compétence 15</c:v>
                </c:pt>
                <c:pt idx="15">
                  <c:v>compétence 16</c:v>
                </c:pt>
                <c:pt idx="16">
                  <c:v>compétence 17</c:v>
                </c:pt>
                <c:pt idx="17">
                  <c:v>compétence 18</c:v>
                </c:pt>
              </c:strCache>
            </c:strRef>
          </c:cat>
          <c:val>
            <c:numRef>
              <c:f>Feuil1!$B$3:$S$3</c:f>
              <c:numCache>
                <c:formatCode>0</c:formatCode>
                <c:ptCount val="18"/>
                <c:pt idx="0">
                  <c:v>8.9453860640301315</c:v>
                </c:pt>
                <c:pt idx="1">
                  <c:v>31.988188976377952</c:v>
                </c:pt>
                <c:pt idx="2">
                  <c:v>49.50787401574803</c:v>
                </c:pt>
                <c:pt idx="3">
                  <c:v>49.015748031496067</c:v>
                </c:pt>
                <c:pt idx="4">
                  <c:v>45.964566929133859</c:v>
                </c:pt>
                <c:pt idx="5">
                  <c:v>34.153543307086615</c:v>
                </c:pt>
                <c:pt idx="6">
                  <c:v>33.562992125984252</c:v>
                </c:pt>
                <c:pt idx="7">
                  <c:v>40.846456692913385</c:v>
                </c:pt>
                <c:pt idx="8">
                  <c:v>32.578740157480318</c:v>
                </c:pt>
                <c:pt idx="9">
                  <c:v>47.933070866141733</c:v>
                </c:pt>
                <c:pt idx="10">
                  <c:v>36.220472440944881</c:v>
                </c:pt>
                <c:pt idx="11">
                  <c:v>24.704724409448819</c:v>
                </c:pt>
                <c:pt idx="12">
                  <c:v>30.314960629921259</c:v>
                </c:pt>
                <c:pt idx="13">
                  <c:v>39.862204724409452</c:v>
                </c:pt>
                <c:pt idx="14">
                  <c:v>31.69291338582677</c:v>
                </c:pt>
                <c:pt idx="15">
                  <c:v>18.897637795275589</c:v>
                </c:pt>
                <c:pt idx="16">
                  <c:v>20.275590551181104</c:v>
                </c:pt>
                <c:pt idx="17">
                  <c:v>43.996062992125985</c:v>
                </c:pt>
              </c:numCache>
            </c:numRef>
          </c:val>
          <c:extLst>
            <c:ext xmlns:c16="http://schemas.microsoft.com/office/drawing/2014/chart" uri="{C3380CC4-5D6E-409C-BE32-E72D297353CC}">
              <c16:uniqueId val="{00000000-D07B-4542-AB1D-AA06568C561F}"/>
            </c:ext>
          </c:extLst>
        </c:ser>
        <c:ser>
          <c:idx val="1"/>
          <c:order val="1"/>
          <c:tx>
            <c:strRef>
              <c:f>Feuil1!$A$4</c:f>
              <c:strCache>
                <c:ptCount val="1"/>
                <c:pt idx="0">
                  <c:v>Etat après 3 mois et plus </c:v>
                </c:pt>
              </c:strCache>
            </c:strRef>
          </c:tx>
          <c:spPr>
            <a:solidFill>
              <a:schemeClr val="accent5"/>
            </a:solidFill>
            <a:ln>
              <a:noFill/>
            </a:ln>
            <a:effectLst/>
          </c:spPr>
          <c:invertIfNegative val="0"/>
          <c:cat>
            <c:strRef>
              <c:f>Feuil1!$B$2:$S$2</c:f>
              <c:strCache>
                <c:ptCount val="18"/>
                <c:pt idx="0">
                  <c:v>compétence 1</c:v>
                </c:pt>
                <c:pt idx="1">
                  <c:v>compétence 2</c:v>
                </c:pt>
                <c:pt idx="2">
                  <c:v>compétence 3</c:v>
                </c:pt>
                <c:pt idx="3">
                  <c:v>compétence 4</c:v>
                </c:pt>
                <c:pt idx="4">
                  <c:v>compétence 5</c:v>
                </c:pt>
                <c:pt idx="5">
                  <c:v>compétence 6</c:v>
                </c:pt>
                <c:pt idx="6">
                  <c:v>compétence 7</c:v>
                </c:pt>
                <c:pt idx="7">
                  <c:v>compétence 8</c:v>
                </c:pt>
                <c:pt idx="8">
                  <c:v>compétence 9</c:v>
                </c:pt>
                <c:pt idx="9">
                  <c:v>compétence 10</c:v>
                </c:pt>
                <c:pt idx="10">
                  <c:v>compétence 11</c:v>
                </c:pt>
                <c:pt idx="11">
                  <c:v>compétence 12</c:v>
                </c:pt>
                <c:pt idx="12">
                  <c:v>compétence 13</c:v>
                </c:pt>
                <c:pt idx="13">
                  <c:v>compétence 14</c:v>
                </c:pt>
                <c:pt idx="14">
                  <c:v>compétence 15</c:v>
                </c:pt>
                <c:pt idx="15">
                  <c:v>compétence 16</c:v>
                </c:pt>
                <c:pt idx="16">
                  <c:v>compétence 17</c:v>
                </c:pt>
                <c:pt idx="17">
                  <c:v>compétence 18</c:v>
                </c:pt>
              </c:strCache>
            </c:strRef>
          </c:cat>
          <c:val>
            <c:numRef>
              <c:f>Feuil1!$B$4:$S$4</c:f>
              <c:numCache>
                <c:formatCode>0</c:formatCode>
                <c:ptCount val="18"/>
                <c:pt idx="0">
                  <c:v>85.492227979274617</c:v>
                </c:pt>
                <c:pt idx="1">
                  <c:v>84.196891191709838</c:v>
                </c:pt>
                <c:pt idx="2">
                  <c:v>88.601036269430054</c:v>
                </c:pt>
                <c:pt idx="3">
                  <c:v>79.533678756476689</c:v>
                </c:pt>
                <c:pt idx="4">
                  <c:v>77.979274611398964</c:v>
                </c:pt>
                <c:pt idx="5">
                  <c:v>84.974093264248708</c:v>
                </c:pt>
                <c:pt idx="6">
                  <c:v>81.735751295336783</c:v>
                </c:pt>
                <c:pt idx="7">
                  <c:v>87.435233160621763</c:v>
                </c:pt>
                <c:pt idx="8">
                  <c:v>83.160621761658035</c:v>
                </c:pt>
                <c:pt idx="9">
                  <c:v>88.082901554404145</c:v>
                </c:pt>
                <c:pt idx="10">
                  <c:v>81.476683937823836</c:v>
                </c:pt>
                <c:pt idx="11">
                  <c:v>80.181347150259072</c:v>
                </c:pt>
                <c:pt idx="12">
                  <c:v>40.673575129533681</c:v>
                </c:pt>
                <c:pt idx="13">
                  <c:v>64.37823834196891</c:v>
                </c:pt>
                <c:pt idx="14">
                  <c:v>37.564766839378237</c:v>
                </c:pt>
                <c:pt idx="15">
                  <c:v>36.269430051813472</c:v>
                </c:pt>
                <c:pt idx="16">
                  <c:v>39.896373056994818</c:v>
                </c:pt>
                <c:pt idx="17">
                  <c:v>84.326424870466326</c:v>
                </c:pt>
              </c:numCache>
            </c:numRef>
          </c:val>
          <c:extLst>
            <c:ext xmlns:c16="http://schemas.microsoft.com/office/drawing/2014/chart" uri="{C3380CC4-5D6E-409C-BE32-E72D297353CC}">
              <c16:uniqueId val="{00000001-D07B-4542-AB1D-AA06568C561F}"/>
            </c:ext>
          </c:extLst>
        </c:ser>
        <c:dLbls>
          <c:showLegendKey val="0"/>
          <c:showVal val="0"/>
          <c:showCatName val="0"/>
          <c:showSerName val="0"/>
          <c:showPercent val="0"/>
          <c:showBubbleSize val="0"/>
        </c:dLbls>
        <c:gapWidth val="150"/>
        <c:axId val="45151744"/>
        <c:axId val="45153280"/>
      </c:barChart>
      <c:catAx>
        <c:axId val="4515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TN"/>
          </a:p>
        </c:txPr>
        <c:crossAx val="45153280"/>
        <c:crosses val="autoZero"/>
        <c:auto val="1"/>
        <c:lblAlgn val="ctr"/>
        <c:lblOffset val="100"/>
        <c:noMultiLvlLbl val="0"/>
      </c:catAx>
      <c:valAx>
        <c:axId val="45153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TN"/>
          </a:p>
        </c:txPr>
        <c:crossAx val="4515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T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TN"/>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AC2BD6-B9F3-4B28-9A96-CB5BA6EB970C}" type="doc">
      <dgm:prSet loTypeId="urn:microsoft.com/office/officeart/2005/8/layout/default" loCatId="list" qsTypeId="urn:microsoft.com/office/officeart/2005/8/quickstyle/simple1" qsCatId="simple" csTypeId="urn:microsoft.com/office/officeart/2005/8/colors/accent6_1" csCatId="accent6" phldr="1"/>
      <dgm:spPr/>
      <dgm:t>
        <a:bodyPr/>
        <a:lstStyle/>
        <a:p>
          <a:endParaRPr lang="fr-FR"/>
        </a:p>
      </dgm:t>
    </dgm:pt>
    <dgm:pt modelId="{ECE328E3-6175-4FEB-8764-0E4B19C7DE58}">
      <dgm:prSet phldrT="[Texte]" custT="1"/>
      <dgm:spPr/>
      <dgm:t>
        <a:bodyPr/>
        <a:lstStyle/>
        <a:p>
          <a:pPr algn="ctr"/>
          <a:r>
            <a:rPr lang="fr-FR" sz="1000" b="1"/>
            <a:t>Profil général</a:t>
          </a:r>
          <a:endParaRPr lang="fr-FR" sz="1000"/>
        </a:p>
        <a:p>
          <a:pPr algn="ctr"/>
          <a:r>
            <a:rPr lang="fr-FR" sz="1000"/>
            <a:t>Neutre</a:t>
          </a:r>
        </a:p>
        <a:p>
          <a:pPr algn="ctr"/>
          <a:r>
            <a:rPr lang="fr-FR" sz="1000"/>
            <a:t>Un soutien et un exemeple</a:t>
          </a:r>
        </a:p>
        <a:p>
          <a:pPr algn="ctr"/>
          <a:r>
            <a:rPr lang="fr-FR" sz="1000"/>
            <a:t>Disponible</a:t>
          </a:r>
        </a:p>
        <a:p>
          <a:pPr algn="ctr"/>
          <a:r>
            <a:rPr lang="fr-FR" sz="1000"/>
            <a:t>Ferme mais amical</a:t>
          </a:r>
        </a:p>
        <a:p>
          <a:pPr algn="ctr"/>
          <a:r>
            <a:rPr lang="fr-FR" sz="1000"/>
            <a:t>Avoir une bonne attitude</a:t>
          </a:r>
        </a:p>
        <a:p>
          <a:pPr algn="ctr"/>
          <a:r>
            <a:rPr lang="fr-FR" sz="1000"/>
            <a:t>Passionné et motivé</a:t>
          </a:r>
        </a:p>
        <a:p>
          <a:pPr algn="ctr"/>
          <a:r>
            <a:rPr lang="fr-FR" sz="1000"/>
            <a:t>Dynamique</a:t>
          </a:r>
        </a:p>
      </dgm:t>
    </dgm:pt>
    <dgm:pt modelId="{50506D47-645D-4C2D-871A-EB81E599A828}" type="parTrans" cxnId="{CF8565E1-2F53-4023-9C0D-8D9F672767C9}">
      <dgm:prSet/>
      <dgm:spPr/>
      <dgm:t>
        <a:bodyPr/>
        <a:lstStyle/>
        <a:p>
          <a:endParaRPr lang="fr-FR" sz="1000"/>
        </a:p>
      </dgm:t>
    </dgm:pt>
    <dgm:pt modelId="{FBA61010-BE1B-47E2-9AA5-606683560634}" type="sibTrans" cxnId="{CF8565E1-2F53-4023-9C0D-8D9F672767C9}">
      <dgm:prSet/>
      <dgm:spPr/>
      <dgm:t>
        <a:bodyPr/>
        <a:lstStyle/>
        <a:p>
          <a:endParaRPr lang="fr-FR" sz="1000"/>
        </a:p>
      </dgm:t>
    </dgm:pt>
    <dgm:pt modelId="{5467FEEB-59F7-47C0-9A3B-453AE5659926}">
      <dgm:prSet phldrT="[Texte]" custT="1"/>
      <dgm:spPr/>
      <dgm:t>
        <a:bodyPr/>
        <a:lstStyle/>
        <a:p>
          <a:r>
            <a:rPr lang="fr-FR" sz="1000" b="1"/>
            <a:t>Préparation et utilisation de matériels FBS</a:t>
          </a:r>
          <a:endParaRPr lang="fr-FR" sz="1000"/>
        </a:p>
        <a:p>
          <a:r>
            <a:rPr lang="fr-FR" sz="1000"/>
            <a:t>Utilisation correcte des affiches FBS, des tableaux de conférence, de flipchart,… </a:t>
          </a:r>
        </a:p>
        <a:p>
          <a:r>
            <a:rPr lang="fr-FR" sz="1000"/>
            <a:t>Ecriture lisible et compréhensible</a:t>
          </a:r>
        </a:p>
      </dgm:t>
    </dgm:pt>
    <dgm:pt modelId="{36CCFD34-8A92-4A1A-9C30-4AC8C97EBD07}" type="parTrans" cxnId="{16F3997B-CBE5-4C6F-9BEA-17AB7EFEE930}">
      <dgm:prSet/>
      <dgm:spPr/>
      <dgm:t>
        <a:bodyPr/>
        <a:lstStyle/>
        <a:p>
          <a:endParaRPr lang="fr-FR" sz="1000"/>
        </a:p>
      </dgm:t>
    </dgm:pt>
    <dgm:pt modelId="{4DA0CE6A-E95B-47E7-A087-9FF994F11BC8}" type="sibTrans" cxnId="{16F3997B-CBE5-4C6F-9BEA-17AB7EFEE930}">
      <dgm:prSet/>
      <dgm:spPr/>
      <dgm:t>
        <a:bodyPr/>
        <a:lstStyle/>
        <a:p>
          <a:endParaRPr lang="fr-FR" sz="1000"/>
        </a:p>
      </dgm:t>
    </dgm:pt>
    <dgm:pt modelId="{2C42767A-2C96-441D-BBC7-5455516F3666}">
      <dgm:prSet phldrT="[Texte]" custT="1"/>
      <dgm:spPr/>
      <dgm:t>
        <a:bodyPr/>
        <a:lstStyle/>
        <a:p>
          <a:r>
            <a:rPr lang="fr-FR" sz="1000" b="1"/>
            <a:t>Clarté du contenu</a:t>
          </a:r>
          <a:endParaRPr lang="fr-FR" sz="1000"/>
        </a:p>
        <a:p>
          <a:r>
            <a:rPr lang="fr-FR" sz="1000"/>
            <a:t>Maitrise du contenu de la formation FBS</a:t>
          </a:r>
        </a:p>
        <a:p>
          <a:r>
            <a:rPr lang="fr-FR" sz="1000"/>
            <a:t>Bonne préparation du contenu</a:t>
          </a:r>
        </a:p>
        <a:p>
          <a:r>
            <a:rPr lang="fr-FR" sz="1000"/>
            <a:t>Le développement des idées (la clarté, la précision, la répétition des idées,…)</a:t>
          </a:r>
        </a:p>
        <a:p>
          <a:r>
            <a:rPr lang="fr-FR" sz="1000"/>
            <a:t>Fluidité des idées</a:t>
          </a:r>
        </a:p>
        <a:p>
          <a:r>
            <a:rPr lang="fr-FR" sz="1000"/>
            <a:t>Pas d’hésitations </a:t>
          </a:r>
        </a:p>
      </dgm:t>
    </dgm:pt>
    <dgm:pt modelId="{1A7B420B-0C95-416A-848F-243E431E7DB4}" type="parTrans" cxnId="{4FDE07C6-CF65-44CA-9378-2C7372A76E78}">
      <dgm:prSet/>
      <dgm:spPr/>
      <dgm:t>
        <a:bodyPr/>
        <a:lstStyle/>
        <a:p>
          <a:endParaRPr lang="fr-FR" sz="1000"/>
        </a:p>
      </dgm:t>
    </dgm:pt>
    <dgm:pt modelId="{7FE153D5-F44B-4AE3-A8F9-1064910E81BC}" type="sibTrans" cxnId="{4FDE07C6-CF65-44CA-9378-2C7372A76E78}">
      <dgm:prSet/>
      <dgm:spPr/>
      <dgm:t>
        <a:bodyPr/>
        <a:lstStyle/>
        <a:p>
          <a:endParaRPr lang="fr-FR" sz="1000"/>
        </a:p>
      </dgm:t>
    </dgm:pt>
    <dgm:pt modelId="{5C9D9B17-390F-46A8-8DE7-4D55859CCAEB}">
      <dgm:prSet phldrT="[Texte]" custT="1"/>
      <dgm:spPr/>
      <dgm:t>
        <a:bodyPr/>
        <a:lstStyle/>
        <a:p>
          <a:r>
            <a:rPr lang="fr-FR" sz="1000" b="1"/>
            <a:t>Communication verbale et paraverbale :</a:t>
          </a:r>
          <a:endParaRPr lang="fr-FR" sz="1000"/>
        </a:p>
        <a:p>
          <a:r>
            <a:rPr lang="fr-FR" sz="1000"/>
            <a:t>Voix audible qui retient l’attention</a:t>
          </a:r>
        </a:p>
        <a:p>
          <a:r>
            <a:rPr lang="fr-FR" sz="1000"/>
            <a:t>Language simple et clair</a:t>
          </a:r>
        </a:p>
        <a:p>
          <a:r>
            <a:rPr lang="fr-FR" sz="1000"/>
            <a:t>Utilisation des exemples appropriés</a:t>
          </a:r>
        </a:p>
        <a:p>
          <a:r>
            <a:rPr lang="fr-FR" sz="1000"/>
            <a:t>Partage et valorisation des expériences des participants</a:t>
          </a:r>
        </a:p>
        <a:p>
          <a:r>
            <a:rPr lang="fr-FR" sz="1000"/>
            <a:t>Discussion et échange avec les participants</a:t>
          </a:r>
        </a:p>
        <a:p>
          <a:r>
            <a:rPr lang="fr-FR" sz="1000"/>
            <a:t>Accompagnement des participants à travers la restitution, un résumé et un appel à l’action</a:t>
          </a:r>
        </a:p>
      </dgm:t>
    </dgm:pt>
    <dgm:pt modelId="{39300EB7-24AB-4C03-934E-AA65AB0F5B3F}" type="parTrans" cxnId="{953919DF-AA45-4060-A4D9-40CB90EC453D}">
      <dgm:prSet/>
      <dgm:spPr/>
      <dgm:t>
        <a:bodyPr/>
        <a:lstStyle/>
        <a:p>
          <a:endParaRPr lang="fr-FR" sz="1000"/>
        </a:p>
      </dgm:t>
    </dgm:pt>
    <dgm:pt modelId="{F8726A36-E2E7-4D11-98F3-3D6BEE7B2AFA}" type="sibTrans" cxnId="{953919DF-AA45-4060-A4D9-40CB90EC453D}">
      <dgm:prSet/>
      <dgm:spPr/>
      <dgm:t>
        <a:bodyPr/>
        <a:lstStyle/>
        <a:p>
          <a:endParaRPr lang="fr-FR" sz="1000"/>
        </a:p>
      </dgm:t>
    </dgm:pt>
    <dgm:pt modelId="{D7A2C018-C596-45FF-A23C-433C6A65B594}">
      <dgm:prSet phldrT="[Texte]" custT="1"/>
      <dgm:spPr/>
      <dgm:t>
        <a:bodyPr/>
        <a:lstStyle/>
        <a:p>
          <a:r>
            <a:rPr lang="fr-FR" sz="1000" b="1"/>
            <a:t>Communication non verbale</a:t>
          </a:r>
          <a:endParaRPr lang="fr-FR" sz="1000"/>
        </a:p>
        <a:p>
          <a:r>
            <a:rPr lang="fr-FR" sz="1000"/>
            <a:t>Bonne posture et présence scénique remarquable</a:t>
          </a:r>
        </a:p>
        <a:p>
          <a:r>
            <a:rPr lang="fr-FR" sz="1000"/>
            <a:t>Ecoute active</a:t>
          </a:r>
        </a:p>
        <a:p>
          <a:r>
            <a:rPr lang="fr-FR" sz="1000"/>
            <a:t>Contact visuel, </a:t>
          </a:r>
        </a:p>
        <a:p>
          <a:r>
            <a:rPr lang="fr-FR" sz="1000"/>
            <a:t>Langage corporel et utilisation des mains </a:t>
          </a:r>
        </a:p>
        <a:p>
          <a:r>
            <a:rPr lang="fr-FR" sz="1000"/>
            <a:t>Mouvements</a:t>
          </a:r>
        </a:p>
        <a:p>
          <a:r>
            <a:rPr lang="fr-FR" sz="1000"/>
            <a:t>Observation et Enthousiasme</a:t>
          </a:r>
        </a:p>
      </dgm:t>
    </dgm:pt>
    <dgm:pt modelId="{17819674-F610-4669-A3E2-8C1F0BC71191}" type="parTrans" cxnId="{DAA2250E-4CA6-49AE-A298-8E760F87A74E}">
      <dgm:prSet/>
      <dgm:spPr/>
      <dgm:t>
        <a:bodyPr/>
        <a:lstStyle/>
        <a:p>
          <a:endParaRPr lang="fr-FR" sz="1000"/>
        </a:p>
      </dgm:t>
    </dgm:pt>
    <dgm:pt modelId="{90F6C03C-6521-4E9E-BB35-1F1ACF5FB917}" type="sibTrans" cxnId="{DAA2250E-4CA6-49AE-A298-8E760F87A74E}">
      <dgm:prSet/>
      <dgm:spPr/>
      <dgm:t>
        <a:bodyPr/>
        <a:lstStyle/>
        <a:p>
          <a:endParaRPr lang="fr-FR" sz="1000"/>
        </a:p>
      </dgm:t>
    </dgm:pt>
    <dgm:pt modelId="{A39C647E-3505-4A3C-9627-CC76C2545922}">
      <dgm:prSet phldrT="[Texte]" custT="1"/>
      <dgm:spPr/>
      <dgm:t>
        <a:bodyPr/>
        <a:lstStyle/>
        <a:p>
          <a:r>
            <a:rPr lang="fr-FR" sz="1000" b="1"/>
            <a:t>Gestion du groupe</a:t>
          </a:r>
          <a:endParaRPr lang="fr-FR" sz="1000"/>
        </a:p>
        <a:p>
          <a:r>
            <a:rPr lang="fr-FR" sz="1000"/>
            <a:t>Questionnement et reformulation</a:t>
          </a:r>
        </a:p>
        <a:p>
          <a:r>
            <a:rPr lang="fr-FR" sz="1000"/>
            <a:t>Utilisation de l’humour</a:t>
          </a:r>
        </a:p>
        <a:p>
          <a:r>
            <a:rPr lang="fr-FR" sz="1000"/>
            <a:t>Mise en confiance des participants</a:t>
          </a:r>
        </a:p>
        <a:p>
          <a:r>
            <a:rPr lang="fr-FR" sz="1000"/>
            <a:t>Bonne gestion du temps</a:t>
          </a:r>
        </a:p>
        <a:p>
          <a:r>
            <a:rPr lang="fr-FR" sz="1000"/>
            <a:t>Maintien de l’attention dans le groupe</a:t>
          </a:r>
        </a:p>
        <a:p>
          <a:r>
            <a:rPr lang="fr-FR" sz="1000"/>
            <a:t>Gestion des divergences et de conflits</a:t>
          </a:r>
        </a:p>
        <a:p>
          <a:r>
            <a:rPr lang="fr-FR" sz="1000"/>
            <a:t>Modération du groupe </a:t>
          </a:r>
        </a:p>
      </dgm:t>
    </dgm:pt>
    <dgm:pt modelId="{E5EABB16-1D54-4C83-A97F-131B463CDC90}" type="sibTrans" cxnId="{DDD58587-46C2-4A6A-837A-B22CB90FBB8F}">
      <dgm:prSet/>
      <dgm:spPr/>
      <dgm:t>
        <a:bodyPr/>
        <a:lstStyle/>
        <a:p>
          <a:endParaRPr lang="fr-FR" sz="1000"/>
        </a:p>
      </dgm:t>
    </dgm:pt>
    <dgm:pt modelId="{4DA2FC47-BBA6-4AAB-A9F1-8C5D45D718CE}" type="parTrans" cxnId="{DDD58587-46C2-4A6A-837A-B22CB90FBB8F}">
      <dgm:prSet/>
      <dgm:spPr/>
      <dgm:t>
        <a:bodyPr/>
        <a:lstStyle/>
        <a:p>
          <a:endParaRPr lang="fr-FR" sz="1000"/>
        </a:p>
      </dgm:t>
    </dgm:pt>
    <dgm:pt modelId="{3E54B76B-6FB0-4D61-B6A6-4572BE9189C9}">
      <dgm:prSet phldrT="[Texte]" custT="1"/>
      <dgm:spPr/>
      <dgm:t>
        <a:bodyPr/>
        <a:lstStyle/>
        <a:p>
          <a:r>
            <a:rPr lang="fr-FR" sz="1000" b="1"/>
            <a:t>Application du processus andragogique</a:t>
          </a:r>
          <a:endParaRPr lang="fr-FR" sz="1000"/>
        </a:p>
        <a:p>
          <a:r>
            <a:rPr lang="fr-FR" sz="1000"/>
            <a:t>Application des techniques d’animation spécifiques à savoir : travaux de groupe, jeux de rôle, démonstration, mise en situation, questions et exercices, exemples concrets, partage des expérience, discussions basées sur la résolution des problèmes,…</a:t>
          </a:r>
        </a:p>
        <a:p>
          <a:r>
            <a:rPr lang="fr-FR" sz="1000"/>
            <a:t>Application des critères de qualité à savoir : structure et ordre de continu claire, la simplicité, finalité compréhensible, respect, une bonne CV et NV.</a:t>
          </a:r>
        </a:p>
      </dgm:t>
    </dgm:pt>
    <dgm:pt modelId="{0310A262-FA07-43BC-BD66-D868317314CA}" type="parTrans" cxnId="{AEDB832C-814B-45A4-A978-F9AC791595CB}">
      <dgm:prSet/>
      <dgm:spPr/>
      <dgm:t>
        <a:bodyPr/>
        <a:lstStyle/>
        <a:p>
          <a:endParaRPr lang="fr-FR" sz="1000"/>
        </a:p>
      </dgm:t>
    </dgm:pt>
    <dgm:pt modelId="{69B7BC93-63A6-4A71-A4EC-3906F1D1E196}" type="sibTrans" cxnId="{AEDB832C-814B-45A4-A978-F9AC791595CB}">
      <dgm:prSet/>
      <dgm:spPr/>
      <dgm:t>
        <a:bodyPr/>
        <a:lstStyle/>
        <a:p>
          <a:endParaRPr lang="fr-FR" sz="1000"/>
        </a:p>
      </dgm:t>
    </dgm:pt>
    <dgm:pt modelId="{D542530D-E65E-4611-9071-10FD35C11B48}">
      <dgm:prSet phldrT="[Texte]" custT="1"/>
      <dgm:spPr/>
      <dgm:t>
        <a:bodyPr/>
        <a:lstStyle/>
        <a:p>
          <a:r>
            <a:rPr lang="fr-FR" sz="1000" b="1"/>
            <a:t>Autres </a:t>
          </a:r>
          <a:endParaRPr lang="fr-FR" sz="1000"/>
        </a:p>
        <a:p>
          <a:r>
            <a:rPr lang="fr-FR" sz="1000"/>
            <a:t>Engagement et implication </a:t>
          </a:r>
        </a:p>
        <a:p>
          <a:r>
            <a:rPr lang="fr-FR" sz="1000"/>
            <a:t>Connaissances du milieu de formation</a:t>
          </a:r>
        </a:p>
        <a:p>
          <a:r>
            <a:rPr lang="fr-FR" sz="1000"/>
            <a:t>Connaissances des spéculations de la formation</a:t>
          </a:r>
        </a:p>
        <a:p>
          <a:r>
            <a:rPr lang="fr-FR" sz="1000"/>
            <a:t>Expériences en agriculture </a:t>
          </a:r>
        </a:p>
        <a:p>
          <a:r>
            <a:rPr lang="fr-FR" sz="1000"/>
            <a:t>Expériences en vulgarisation, en formation et en conseils souhaitées</a:t>
          </a:r>
        </a:p>
        <a:p>
          <a:r>
            <a:rPr lang="fr-FR" sz="1000"/>
            <a:t>Expériences en coaching et accompagnement souhaitées.</a:t>
          </a:r>
        </a:p>
      </dgm:t>
    </dgm:pt>
    <dgm:pt modelId="{DD5C15FB-5EF6-4C56-AD28-1D821C237C45}" type="parTrans" cxnId="{3E2360FC-12F6-4E48-A2C8-7FF47D89146F}">
      <dgm:prSet/>
      <dgm:spPr/>
      <dgm:t>
        <a:bodyPr/>
        <a:lstStyle/>
        <a:p>
          <a:endParaRPr lang="fr-FR" sz="1000"/>
        </a:p>
      </dgm:t>
    </dgm:pt>
    <dgm:pt modelId="{0BC1F011-DF69-4C83-A87B-3F97CDE73BE3}" type="sibTrans" cxnId="{3E2360FC-12F6-4E48-A2C8-7FF47D89146F}">
      <dgm:prSet/>
      <dgm:spPr/>
      <dgm:t>
        <a:bodyPr/>
        <a:lstStyle/>
        <a:p>
          <a:endParaRPr lang="fr-FR" sz="1000"/>
        </a:p>
      </dgm:t>
    </dgm:pt>
    <dgm:pt modelId="{214DFEE3-BC2E-4249-846B-2902D64164B9}" type="pres">
      <dgm:prSet presAssocID="{5FAC2BD6-B9F3-4B28-9A96-CB5BA6EB970C}" presName="diagram" presStyleCnt="0">
        <dgm:presLayoutVars>
          <dgm:dir/>
          <dgm:resizeHandles val="exact"/>
        </dgm:presLayoutVars>
      </dgm:prSet>
      <dgm:spPr/>
    </dgm:pt>
    <dgm:pt modelId="{213AF013-F949-4257-8C61-A42397789C31}" type="pres">
      <dgm:prSet presAssocID="{ECE328E3-6175-4FEB-8764-0E4B19C7DE58}" presName="node" presStyleLbl="node1" presStyleIdx="0" presStyleCnt="8" custScaleX="111380">
        <dgm:presLayoutVars>
          <dgm:bulletEnabled val="1"/>
        </dgm:presLayoutVars>
      </dgm:prSet>
      <dgm:spPr/>
    </dgm:pt>
    <dgm:pt modelId="{507527FE-23F4-4709-BFFC-9AAFFBF7D6E9}" type="pres">
      <dgm:prSet presAssocID="{FBA61010-BE1B-47E2-9AA5-606683560634}" presName="sibTrans" presStyleCnt="0"/>
      <dgm:spPr/>
    </dgm:pt>
    <dgm:pt modelId="{BF94246F-C8DD-4D96-A4BE-40AA0F010FD3}" type="pres">
      <dgm:prSet presAssocID="{5467FEEB-59F7-47C0-9A3B-453AE5659926}" presName="node" presStyleLbl="node1" presStyleIdx="1" presStyleCnt="8" custScaleX="111380">
        <dgm:presLayoutVars>
          <dgm:bulletEnabled val="1"/>
        </dgm:presLayoutVars>
      </dgm:prSet>
      <dgm:spPr/>
    </dgm:pt>
    <dgm:pt modelId="{8339A381-986B-44A9-B1D8-5A44AA7264B9}" type="pres">
      <dgm:prSet presAssocID="{4DA0CE6A-E95B-47E7-A087-9FF994F11BC8}" presName="sibTrans" presStyleCnt="0"/>
      <dgm:spPr/>
    </dgm:pt>
    <dgm:pt modelId="{10803257-AD92-4064-A4FF-F4DC1EA29D5D}" type="pres">
      <dgm:prSet presAssocID="{2C42767A-2C96-441D-BBC7-5455516F3666}" presName="node" presStyleLbl="node1" presStyleIdx="2" presStyleCnt="8" custScaleX="111380">
        <dgm:presLayoutVars>
          <dgm:bulletEnabled val="1"/>
        </dgm:presLayoutVars>
      </dgm:prSet>
      <dgm:spPr/>
    </dgm:pt>
    <dgm:pt modelId="{B22A07FF-5D0D-46ED-BE40-156C41858710}" type="pres">
      <dgm:prSet presAssocID="{7FE153D5-F44B-4AE3-A8F9-1064910E81BC}" presName="sibTrans" presStyleCnt="0"/>
      <dgm:spPr/>
    </dgm:pt>
    <dgm:pt modelId="{A1E3CE4A-99F8-47A3-8FC0-E2D3F3168665}" type="pres">
      <dgm:prSet presAssocID="{5C9D9B17-390F-46A8-8DE7-4D55859CCAEB}" presName="node" presStyleLbl="node1" presStyleIdx="3" presStyleCnt="8" custScaleX="111380">
        <dgm:presLayoutVars>
          <dgm:bulletEnabled val="1"/>
        </dgm:presLayoutVars>
      </dgm:prSet>
      <dgm:spPr/>
    </dgm:pt>
    <dgm:pt modelId="{473A3CA3-DC49-4151-9B03-B30A31496023}" type="pres">
      <dgm:prSet presAssocID="{F8726A36-E2E7-4D11-98F3-3D6BEE7B2AFA}" presName="sibTrans" presStyleCnt="0"/>
      <dgm:spPr/>
    </dgm:pt>
    <dgm:pt modelId="{FBC3BF46-5EDF-45C0-870D-4220AEC5728B}" type="pres">
      <dgm:prSet presAssocID="{D7A2C018-C596-45FF-A23C-433C6A65B594}" presName="node" presStyleLbl="node1" presStyleIdx="4" presStyleCnt="8" custScaleX="111380">
        <dgm:presLayoutVars>
          <dgm:bulletEnabled val="1"/>
        </dgm:presLayoutVars>
      </dgm:prSet>
      <dgm:spPr/>
    </dgm:pt>
    <dgm:pt modelId="{D1912DD3-6ACA-4F07-8E05-F52F636A0CD2}" type="pres">
      <dgm:prSet presAssocID="{90F6C03C-6521-4E9E-BB35-1F1ACF5FB917}" presName="sibTrans" presStyleCnt="0"/>
      <dgm:spPr/>
    </dgm:pt>
    <dgm:pt modelId="{A4946DE7-28D6-4598-8E01-3CB2D3E77FC9}" type="pres">
      <dgm:prSet presAssocID="{A39C647E-3505-4A3C-9627-CC76C2545922}" presName="node" presStyleLbl="node1" presStyleIdx="5" presStyleCnt="8" custScaleX="111380">
        <dgm:presLayoutVars>
          <dgm:bulletEnabled val="1"/>
        </dgm:presLayoutVars>
      </dgm:prSet>
      <dgm:spPr/>
    </dgm:pt>
    <dgm:pt modelId="{41B95CC0-5413-47D1-AD1E-0D7B212344B7}" type="pres">
      <dgm:prSet presAssocID="{E5EABB16-1D54-4C83-A97F-131B463CDC90}" presName="sibTrans" presStyleCnt="0"/>
      <dgm:spPr/>
    </dgm:pt>
    <dgm:pt modelId="{F381185D-51EE-4315-8984-FB2C11A0CD49}" type="pres">
      <dgm:prSet presAssocID="{3E54B76B-6FB0-4D61-B6A6-4572BE9189C9}" presName="node" presStyleLbl="node1" presStyleIdx="6" presStyleCnt="8" custScaleX="111380">
        <dgm:presLayoutVars>
          <dgm:bulletEnabled val="1"/>
        </dgm:presLayoutVars>
      </dgm:prSet>
      <dgm:spPr/>
    </dgm:pt>
    <dgm:pt modelId="{0FB9501A-7CAB-4AC3-B1BC-62C74E14D02F}" type="pres">
      <dgm:prSet presAssocID="{69B7BC93-63A6-4A71-A4EC-3906F1D1E196}" presName="sibTrans" presStyleCnt="0"/>
      <dgm:spPr/>
    </dgm:pt>
    <dgm:pt modelId="{B5D1E729-B475-44A3-B293-9698C07708BC}" type="pres">
      <dgm:prSet presAssocID="{D542530D-E65E-4611-9071-10FD35C11B48}" presName="node" presStyleLbl="node1" presStyleIdx="7" presStyleCnt="8">
        <dgm:presLayoutVars>
          <dgm:bulletEnabled val="1"/>
        </dgm:presLayoutVars>
      </dgm:prSet>
      <dgm:spPr/>
    </dgm:pt>
  </dgm:ptLst>
  <dgm:cxnLst>
    <dgm:cxn modelId="{DAA2250E-4CA6-49AE-A298-8E760F87A74E}" srcId="{5FAC2BD6-B9F3-4B28-9A96-CB5BA6EB970C}" destId="{D7A2C018-C596-45FF-A23C-433C6A65B594}" srcOrd="4" destOrd="0" parTransId="{17819674-F610-4669-A3E2-8C1F0BC71191}" sibTransId="{90F6C03C-6521-4E9E-BB35-1F1ACF5FB917}"/>
    <dgm:cxn modelId="{AEDB832C-814B-45A4-A978-F9AC791595CB}" srcId="{5FAC2BD6-B9F3-4B28-9A96-CB5BA6EB970C}" destId="{3E54B76B-6FB0-4D61-B6A6-4572BE9189C9}" srcOrd="6" destOrd="0" parTransId="{0310A262-FA07-43BC-BD66-D868317314CA}" sibTransId="{69B7BC93-63A6-4A71-A4EC-3906F1D1E196}"/>
    <dgm:cxn modelId="{15371046-946E-4A51-9609-E86FB4720BF4}" type="presOf" srcId="{A39C647E-3505-4A3C-9627-CC76C2545922}" destId="{A4946DE7-28D6-4598-8E01-3CB2D3E77FC9}" srcOrd="0" destOrd="0" presId="urn:microsoft.com/office/officeart/2005/8/layout/default"/>
    <dgm:cxn modelId="{1275896B-BD13-403E-8F70-7F4DADF28810}" type="presOf" srcId="{5467FEEB-59F7-47C0-9A3B-453AE5659926}" destId="{BF94246F-C8DD-4D96-A4BE-40AA0F010FD3}" srcOrd="0" destOrd="0" presId="urn:microsoft.com/office/officeart/2005/8/layout/default"/>
    <dgm:cxn modelId="{B491C171-F293-462E-AAA2-AB575745FA84}" type="presOf" srcId="{2C42767A-2C96-441D-BBC7-5455516F3666}" destId="{10803257-AD92-4064-A4FF-F4DC1EA29D5D}" srcOrd="0" destOrd="0" presId="urn:microsoft.com/office/officeart/2005/8/layout/default"/>
    <dgm:cxn modelId="{16F3997B-CBE5-4C6F-9BEA-17AB7EFEE930}" srcId="{5FAC2BD6-B9F3-4B28-9A96-CB5BA6EB970C}" destId="{5467FEEB-59F7-47C0-9A3B-453AE5659926}" srcOrd="1" destOrd="0" parTransId="{36CCFD34-8A92-4A1A-9C30-4AC8C97EBD07}" sibTransId="{4DA0CE6A-E95B-47E7-A087-9FF994F11BC8}"/>
    <dgm:cxn modelId="{3CA69184-09DE-475C-AFB7-D78306CF12FC}" type="presOf" srcId="{5FAC2BD6-B9F3-4B28-9A96-CB5BA6EB970C}" destId="{214DFEE3-BC2E-4249-846B-2902D64164B9}" srcOrd="0" destOrd="0" presId="urn:microsoft.com/office/officeart/2005/8/layout/default"/>
    <dgm:cxn modelId="{DDD58587-46C2-4A6A-837A-B22CB90FBB8F}" srcId="{5FAC2BD6-B9F3-4B28-9A96-CB5BA6EB970C}" destId="{A39C647E-3505-4A3C-9627-CC76C2545922}" srcOrd="5" destOrd="0" parTransId="{4DA2FC47-BBA6-4AAB-A9F1-8C5D45D718CE}" sibTransId="{E5EABB16-1D54-4C83-A97F-131B463CDC90}"/>
    <dgm:cxn modelId="{D46AFFAD-C459-47CF-83A9-4DAFEFC5EAC0}" type="presOf" srcId="{ECE328E3-6175-4FEB-8764-0E4B19C7DE58}" destId="{213AF013-F949-4257-8C61-A42397789C31}" srcOrd="0" destOrd="0" presId="urn:microsoft.com/office/officeart/2005/8/layout/default"/>
    <dgm:cxn modelId="{3A0A4FB1-9F40-4906-9079-7B3ED36C6A38}" type="presOf" srcId="{D542530D-E65E-4611-9071-10FD35C11B48}" destId="{B5D1E729-B475-44A3-B293-9698C07708BC}" srcOrd="0" destOrd="0" presId="urn:microsoft.com/office/officeart/2005/8/layout/default"/>
    <dgm:cxn modelId="{EAD028C0-B818-4CB1-B71D-FF46C66DF6FF}" type="presOf" srcId="{5C9D9B17-390F-46A8-8DE7-4D55859CCAEB}" destId="{A1E3CE4A-99F8-47A3-8FC0-E2D3F3168665}" srcOrd="0" destOrd="0" presId="urn:microsoft.com/office/officeart/2005/8/layout/default"/>
    <dgm:cxn modelId="{4FDE07C6-CF65-44CA-9378-2C7372A76E78}" srcId="{5FAC2BD6-B9F3-4B28-9A96-CB5BA6EB970C}" destId="{2C42767A-2C96-441D-BBC7-5455516F3666}" srcOrd="2" destOrd="0" parTransId="{1A7B420B-0C95-416A-848F-243E431E7DB4}" sibTransId="{7FE153D5-F44B-4AE3-A8F9-1064910E81BC}"/>
    <dgm:cxn modelId="{953919DF-AA45-4060-A4D9-40CB90EC453D}" srcId="{5FAC2BD6-B9F3-4B28-9A96-CB5BA6EB970C}" destId="{5C9D9B17-390F-46A8-8DE7-4D55859CCAEB}" srcOrd="3" destOrd="0" parTransId="{39300EB7-24AB-4C03-934E-AA65AB0F5B3F}" sibTransId="{F8726A36-E2E7-4D11-98F3-3D6BEE7B2AFA}"/>
    <dgm:cxn modelId="{CF8565E1-2F53-4023-9C0D-8D9F672767C9}" srcId="{5FAC2BD6-B9F3-4B28-9A96-CB5BA6EB970C}" destId="{ECE328E3-6175-4FEB-8764-0E4B19C7DE58}" srcOrd="0" destOrd="0" parTransId="{50506D47-645D-4C2D-871A-EB81E599A828}" sibTransId="{FBA61010-BE1B-47E2-9AA5-606683560634}"/>
    <dgm:cxn modelId="{918029ED-7569-4C1F-8DEE-9C36270F5792}" type="presOf" srcId="{D7A2C018-C596-45FF-A23C-433C6A65B594}" destId="{FBC3BF46-5EDF-45C0-870D-4220AEC5728B}" srcOrd="0" destOrd="0" presId="urn:microsoft.com/office/officeart/2005/8/layout/default"/>
    <dgm:cxn modelId="{40AC41FB-F6F5-4807-92D4-F48234B85DB5}" type="presOf" srcId="{3E54B76B-6FB0-4D61-B6A6-4572BE9189C9}" destId="{F381185D-51EE-4315-8984-FB2C11A0CD49}" srcOrd="0" destOrd="0" presId="urn:microsoft.com/office/officeart/2005/8/layout/default"/>
    <dgm:cxn modelId="{3E2360FC-12F6-4E48-A2C8-7FF47D89146F}" srcId="{5FAC2BD6-B9F3-4B28-9A96-CB5BA6EB970C}" destId="{D542530D-E65E-4611-9071-10FD35C11B48}" srcOrd="7" destOrd="0" parTransId="{DD5C15FB-5EF6-4C56-AD28-1D821C237C45}" sibTransId="{0BC1F011-DF69-4C83-A87B-3F97CDE73BE3}"/>
    <dgm:cxn modelId="{626146EB-6332-4BCD-B27E-46BC9B7F83FB}" type="presParOf" srcId="{214DFEE3-BC2E-4249-846B-2902D64164B9}" destId="{213AF013-F949-4257-8C61-A42397789C31}" srcOrd="0" destOrd="0" presId="urn:microsoft.com/office/officeart/2005/8/layout/default"/>
    <dgm:cxn modelId="{CF6A1B03-5258-454C-AAF8-78FF094AC6B1}" type="presParOf" srcId="{214DFEE3-BC2E-4249-846B-2902D64164B9}" destId="{507527FE-23F4-4709-BFFC-9AAFFBF7D6E9}" srcOrd="1" destOrd="0" presId="urn:microsoft.com/office/officeart/2005/8/layout/default"/>
    <dgm:cxn modelId="{58D7C77F-5C4C-4F31-8D63-E2DA99754D1C}" type="presParOf" srcId="{214DFEE3-BC2E-4249-846B-2902D64164B9}" destId="{BF94246F-C8DD-4D96-A4BE-40AA0F010FD3}" srcOrd="2" destOrd="0" presId="urn:microsoft.com/office/officeart/2005/8/layout/default"/>
    <dgm:cxn modelId="{07C53F78-7DCD-4234-92B9-53E9A42ABC43}" type="presParOf" srcId="{214DFEE3-BC2E-4249-846B-2902D64164B9}" destId="{8339A381-986B-44A9-B1D8-5A44AA7264B9}" srcOrd="3" destOrd="0" presId="urn:microsoft.com/office/officeart/2005/8/layout/default"/>
    <dgm:cxn modelId="{2C84E971-4A03-48A9-B121-823620B21BAC}" type="presParOf" srcId="{214DFEE3-BC2E-4249-846B-2902D64164B9}" destId="{10803257-AD92-4064-A4FF-F4DC1EA29D5D}" srcOrd="4" destOrd="0" presId="urn:microsoft.com/office/officeart/2005/8/layout/default"/>
    <dgm:cxn modelId="{FC42C98E-1859-4660-8CAF-DA25715372E9}" type="presParOf" srcId="{214DFEE3-BC2E-4249-846B-2902D64164B9}" destId="{B22A07FF-5D0D-46ED-BE40-156C41858710}" srcOrd="5" destOrd="0" presId="urn:microsoft.com/office/officeart/2005/8/layout/default"/>
    <dgm:cxn modelId="{1143A397-B38C-48DE-9C75-E260DA090485}" type="presParOf" srcId="{214DFEE3-BC2E-4249-846B-2902D64164B9}" destId="{A1E3CE4A-99F8-47A3-8FC0-E2D3F3168665}" srcOrd="6" destOrd="0" presId="urn:microsoft.com/office/officeart/2005/8/layout/default"/>
    <dgm:cxn modelId="{B6FDE7C9-8517-480C-A76F-F19A240134EE}" type="presParOf" srcId="{214DFEE3-BC2E-4249-846B-2902D64164B9}" destId="{473A3CA3-DC49-4151-9B03-B30A31496023}" srcOrd="7" destOrd="0" presId="urn:microsoft.com/office/officeart/2005/8/layout/default"/>
    <dgm:cxn modelId="{A61DCC6C-E3FA-4307-AE49-09E7AB0B47EC}" type="presParOf" srcId="{214DFEE3-BC2E-4249-846B-2902D64164B9}" destId="{FBC3BF46-5EDF-45C0-870D-4220AEC5728B}" srcOrd="8" destOrd="0" presId="urn:microsoft.com/office/officeart/2005/8/layout/default"/>
    <dgm:cxn modelId="{3923673D-3DB4-4E0F-8A5F-A8DD1610A994}" type="presParOf" srcId="{214DFEE3-BC2E-4249-846B-2902D64164B9}" destId="{D1912DD3-6ACA-4F07-8E05-F52F636A0CD2}" srcOrd="9" destOrd="0" presId="urn:microsoft.com/office/officeart/2005/8/layout/default"/>
    <dgm:cxn modelId="{004C270C-815D-400C-959C-6E274575075C}" type="presParOf" srcId="{214DFEE3-BC2E-4249-846B-2902D64164B9}" destId="{A4946DE7-28D6-4598-8E01-3CB2D3E77FC9}" srcOrd="10" destOrd="0" presId="urn:microsoft.com/office/officeart/2005/8/layout/default"/>
    <dgm:cxn modelId="{6E9A0A15-62A1-4DBB-9268-716C10C4AA70}" type="presParOf" srcId="{214DFEE3-BC2E-4249-846B-2902D64164B9}" destId="{41B95CC0-5413-47D1-AD1E-0D7B212344B7}" srcOrd="11" destOrd="0" presId="urn:microsoft.com/office/officeart/2005/8/layout/default"/>
    <dgm:cxn modelId="{D967EA5C-398C-4903-98A0-CAD2446E0721}" type="presParOf" srcId="{214DFEE3-BC2E-4249-846B-2902D64164B9}" destId="{F381185D-51EE-4315-8984-FB2C11A0CD49}" srcOrd="12" destOrd="0" presId="urn:microsoft.com/office/officeart/2005/8/layout/default"/>
    <dgm:cxn modelId="{0EA3274E-72CF-4F05-B041-1BFBAF48760D}" type="presParOf" srcId="{214DFEE3-BC2E-4249-846B-2902D64164B9}" destId="{0FB9501A-7CAB-4AC3-B1BC-62C74E14D02F}" srcOrd="13" destOrd="0" presId="urn:microsoft.com/office/officeart/2005/8/layout/default"/>
    <dgm:cxn modelId="{57ED98F5-0B9C-456C-87B7-318669D9B368}" type="presParOf" srcId="{214DFEE3-BC2E-4249-846B-2902D64164B9}" destId="{B5D1E729-B475-44A3-B293-9698C07708BC}" srcOrd="14"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3AF013-F949-4257-8C61-A42397789C31}">
      <dsp:nvSpPr>
        <dsp:cNvPr id="0" name=""/>
        <dsp:cNvSpPr/>
      </dsp:nvSpPr>
      <dsp:spPr>
        <a:xfrm>
          <a:off x="471737" y="1699"/>
          <a:ext cx="2922640" cy="1574415"/>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b="1" kern="1200"/>
            <a:t>Profil général</a:t>
          </a:r>
          <a:endParaRPr lang="fr-FR" sz="1000" kern="1200"/>
        </a:p>
        <a:p>
          <a:pPr marL="0" lvl="0" indent="0" algn="ctr" defTabSz="444500">
            <a:lnSpc>
              <a:spcPct val="90000"/>
            </a:lnSpc>
            <a:spcBef>
              <a:spcPct val="0"/>
            </a:spcBef>
            <a:spcAft>
              <a:spcPct val="35000"/>
            </a:spcAft>
            <a:buNone/>
          </a:pPr>
          <a:r>
            <a:rPr lang="fr-FR" sz="1000" kern="1200"/>
            <a:t>Neutre</a:t>
          </a:r>
        </a:p>
        <a:p>
          <a:pPr marL="0" lvl="0" indent="0" algn="ctr" defTabSz="444500">
            <a:lnSpc>
              <a:spcPct val="90000"/>
            </a:lnSpc>
            <a:spcBef>
              <a:spcPct val="0"/>
            </a:spcBef>
            <a:spcAft>
              <a:spcPct val="35000"/>
            </a:spcAft>
            <a:buNone/>
          </a:pPr>
          <a:r>
            <a:rPr lang="fr-FR" sz="1000" kern="1200"/>
            <a:t>Un soutien et un exemeple</a:t>
          </a:r>
        </a:p>
        <a:p>
          <a:pPr marL="0" lvl="0" indent="0" algn="ctr" defTabSz="444500">
            <a:lnSpc>
              <a:spcPct val="90000"/>
            </a:lnSpc>
            <a:spcBef>
              <a:spcPct val="0"/>
            </a:spcBef>
            <a:spcAft>
              <a:spcPct val="35000"/>
            </a:spcAft>
            <a:buNone/>
          </a:pPr>
          <a:r>
            <a:rPr lang="fr-FR" sz="1000" kern="1200"/>
            <a:t>Disponible</a:t>
          </a:r>
        </a:p>
        <a:p>
          <a:pPr marL="0" lvl="0" indent="0" algn="ctr" defTabSz="444500">
            <a:lnSpc>
              <a:spcPct val="90000"/>
            </a:lnSpc>
            <a:spcBef>
              <a:spcPct val="0"/>
            </a:spcBef>
            <a:spcAft>
              <a:spcPct val="35000"/>
            </a:spcAft>
            <a:buNone/>
          </a:pPr>
          <a:r>
            <a:rPr lang="fr-FR" sz="1000" kern="1200"/>
            <a:t>Ferme mais amical</a:t>
          </a:r>
        </a:p>
        <a:p>
          <a:pPr marL="0" lvl="0" indent="0" algn="ctr" defTabSz="444500">
            <a:lnSpc>
              <a:spcPct val="90000"/>
            </a:lnSpc>
            <a:spcBef>
              <a:spcPct val="0"/>
            </a:spcBef>
            <a:spcAft>
              <a:spcPct val="35000"/>
            </a:spcAft>
            <a:buNone/>
          </a:pPr>
          <a:r>
            <a:rPr lang="fr-FR" sz="1000" kern="1200"/>
            <a:t>Avoir une bonne attitude</a:t>
          </a:r>
        </a:p>
        <a:p>
          <a:pPr marL="0" lvl="0" indent="0" algn="ctr" defTabSz="444500">
            <a:lnSpc>
              <a:spcPct val="90000"/>
            </a:lnSpc>
            <a:spcBef>
              <a:spcPct val="0"/>
            </a:spcBef>
            <a:spcAft>
              <a:spcPct val="35000"/>
            </a:spcAft>
            <a:buNone/>
          </a:pPr>
          <a:r>
            <a:rPr lang="fr-FR" sz="1000" kern="1200"/>
            <a:t>Passionné et motivé</a:t>
          </a:r>
        </a:p>
        <a:p>
          <a:pPr marL="0" lvl="0" indent="0" algn="ctr" defTabSz="444500">
            <a:lnSpc>
              <a:spcPct val="90000"/>
            </a:lnSpc>
            <a:spcBef>
              <a:spcPct val="0"/>
            </a:spcBef>
            <a:spcAft>
              <a:spcPct val="35000"/>
            </a:spcAft>
            <a:buNone/>
          </a:pPr>
          <a:r>
            <a:rPr lang="fr-FR" sz="1000" kern="1200"/>
            <a:t>Dynamique</a:t>
          </a:r>
        </a:p>
      </dsp:txBody>
      <dsp:txXfrm>
        <a:off x="471737" y="1699"/>
        <a:ext cx="2922640" cy="1574415"/>
      </dsp:txXfrm>
    </dsp:sp>
    <dsp:sp modelId="{BF94246F-C8DD-4D96-A4BE-40AA0F010FD3}">
      <dsp:nvSpPr>
        <dsp:cNvPr id="0" name=""/>
        <dsp:cNvSpPr/>
      </dsp:nvSpPr>
      <dsp:spPr>
        <a:xfrm>
          <a:off x="3656779" y="1699"/>
          <a:ext cx="2922640" cy="1574415"/>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b="1" kern="1200"/>
            <a:t>Préparation et utilisation de matériels FBS</a:t>
          </a:r>
          <a:endParaRPr lang="fr-FR" sz="1000" kern="1200"/>
        </a:p>
        <a:p>
          <a:pPr marL="0" lvl="0" indent="0" algn="ctr" defTabSz="444500">
            <a:lnSpc>
              <a:spcPct val="90000"/>
            </a:lnSpc>
            <a:spcBef>
              <a:spcPct val="0"/>
            </a:spcBef>
            <a:spcAft>
              <a:spcPct val="35000"/>
            </a:spcAft>
            <a:buNone/>
          </a:pPr>
          <a:r>
            <a:rPr lang="fr-FR" sz="1000" kern="1200"/>
            <a:t>Utilisation correcte des affiches FBS, des tableaux de conférence, de flipchart,… </a:t>
          </a:r>
        </a:p>
        <a:p>
          <a:pPr marL="0" lvl="0" indent="0" algn="ctr" defTabSz="444500">
            <a:lnSpc>
              <a:spcPct val="90000"/>
            </a:lnSpc>
            <a:spcBef>
              <a:spcPct val="0"/>
            </a:spcBef>
            <a:spcAft>
              <a:spcPct val="35000"/>
            </a:spcAft>
            <a:buNone/>
          </a:pPr>
          <a:r>
            <a:rPr lang="fr-FR" sz="1000" kern="1200"/>
            <a:t>Ecriture lisible et compréhensible</a:t>
          </a:r>
        </a:p>
      </dsp:txBody>
      <dsp:txXfrm>
        <a:off x="3656779" y="1699"/>
        <a:ext cx="2922640" cy="1574415"/>
      </dsp:txXfrm>
    </dsp:sp>
    <dsp:sp modelId="{10803257-AD92-4064-A4FF-F4DC1EA29D5D}">
      <dsp:nvSpPr>
        <dsp:cNvPr id="0" name=""/>
        <dsp:cNvSpPr/>
      </dsp:nvSpPr>
      <dsp:spPr>
        <a:xfrm>
          <a:off x="6841822" y="1699"/>
          <a:ext cx="2922640" cy="1574415"/>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b="1" kern="1200"/>
            <a:t>Clarté du contenu</a:t>
          </a:r>
          <a:endParaRPr lang="fr-FR" sz="1000" kern="1200"/>
        </a:p>
        <a:p>
          <a:pPr marL="0" lvl="0" indent="0" algn="ctr" defTabSz="444500">
            <a:lnSpc>
              <a:spcPct val="90000"/>
            </a:lnSpc>
            <a:spcBef>
              <a:spcPct val="0"/>
            </a:spcBef>
            <a:spcAft>
              <a:spcPct val="35000"/>
            </a:spcAft>
            <a:buNone/>
          </a:pPr>
          <a:r>
            <a:rPr lang="fr-FR" sz="1000" kern="1200"/>
            <a:t>Maitrise du contenu de la formation FBS</a:t>
          </a:r>
        </a:p>
        <a:p>
          <a:pPr marL="0" lvl="0" indent="0" algn="ctr" defTabSz="444500">
            <a:lnSpc>
              <a:spcPct val="90000"/>
            </a:lnSpc>
            <a:spcBef>
              <a:spcPct val="0"/>
            </a:spcBef>
            <a:spcAft>
              <a:spcPct val="35000"/>
            </a:spcAft>
            <a:buNone/>
          </a:pPr>
          <a:r>
            <a:rPr lang="fr-FR" sz="1000" kern="1200"/>
            <a:t>Bonne préparation du contenu</a:t>
          </a:r>
        </a:p>
        <a:p>
          <a:pPr marL="0" lvl="0" indent="0" algn="ctr" defTabSz="444500">
            <a:lnSpc>
              <a:spcPct val="90000"/>
            </a:lnSpc>
            <a:spcBef>
              <a:spcPct val="0"/>
            </a:spcBef>
            <a:spcAft>
              <a:spcPct val="35000"/>
            </a:spcAft>
            <a:buNone/>
          </a:pPr>
          <a:r>
            <a:rPr lang="fr-FR" sz="1000" kern="1200"/>
            <a:t>Le développement des idées (la clarté, la précision, la répétition des idées,…)</a:t>
          </a:r>
        </a:p>
        <a:p>
          <a:pPr marL="0" lvl="0" indent="0" algn="ctr" defTabSz="444500">
            <a:lnSpc>
              <a:spcPct val="90000"/>
            </a:lnSpc>
            <a:spcBef>
              <a:spcPct val="0"/>
            </a:spcBef>
            <a:spcAft>
              <a:spcPct val="35000"/>
            </a:spcAft>
            <a:buNone/>
          </a:pPr>
          <a:r>
            <a:rPr lang="fr-FR" sz="1000" kern="1200"/>
            <a:t>Fluidité des idées</a:t>
          </a:r>
        </a:p>
        <a:p>
          <a:pPr marL="0" lvl="0" indent="0" algn="ctr" defTabSz="444500">
            <a:lnSpc>
              <a:spcPct val="90000"/>
            </a:lnSpc>
            <a:spcBef>
              <a:spcPct val="0"/>
            </a:spcBef>
            <a:spcAft>
              <a:spcPct val="35000"/>
            </a:spcAft>
            <a:buNone/>
          </a:pPr>
          <a:r>
            <a:rPr lang="fr-FR" sz="1000" kern="1200"/>
            <a:t>Pas d’hésitations </a:t>
          </a:r>
        </a:p>
      </dsp:txBody>
      <dsp:txXfrm>
        <a:off x="6841822" y="1699"/>
        <a:ext cx="2922640" cy="1574415"/>
      </dsp:txXfrm>
    </dsp:sp>
    <dsp:sp modelId="{A1E3CE4A-99F8-47A3-8FC0-E2D3F3168665}">
      <dsp:nvSpPr>
        <dsp:cNvPr id="0" name=""/>
        <dsp:cNvSpPr/>
      </dsp:nvSpPr>
      <dsp:spPr>
        <a:xfrm>
          <a:off x="471737" y="1838517"/>
          <a:ext cx="2922640" cy="1574415"/>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b="1" kern="1200"/>
            <a:t>Communication verbale et paraverbale :</a:t>
          </a:r>
          <a:endParaRPr lang="fr-FR" sz="1000" kern="1200"/>
        </a:p>
        <a:p>
          <a:pPr marL="0" lvl="0" indent="0" algn="ctr" defTabSz="444500">
            <a:lnSpc>
              <a:spcPct val="90000"/>
            </a:lnSpc>
            <a:spcBef>
              <a:spcPct val="0"/>
            </a:spcBef>
            <a:spcAft>
              <a:spcPct val="35000"/>
            </a:spcAft>
            <a:buNone/>
          </a:pPr>
          <a:r>
            <a:rPr lang="fr-FR" sz="1000" kern="1200"/>
            <a:t>Voix audible qui retient l’attention</a:t>
          </a:r>
        </a:p>
        <a:p>
          <a:pPr marL="0" lvl="0" indent="0" algn="ctr" defTabSz="444500">
            <a:lnSpc>
              <a:spcPct val="90000"/>
            </a:lnSpc>
            <a:spcBef>
              <a:spcPct val="0"/>
            </a:spcBef>
            <a:spcAft>
              <a:spcPct val="35000"/>
            </a:spcAft>
            <a:buNone/>
          </a:pPr>
          <a:r>
            <a:rPr lang="fr-FR" sz="1000" kern="1200"/>
            <a:t>Language simple et clair</a:t>
          </a:r>
        </a:p>
        <a:p>
          <a:pPr marL="0" lvl="0" indent="0" algn="ctr" defTabSz="444500">
            <a:lnSpc>
              <a:spcPct val="90000"/>
            </a:lnSpc>
            <a:spcBef>
              <a:spcPct val="0"/>
            </a:spcBef>
            <a:spcAft>
              <a:spcPct val="35000"/>
            </a:spcAft>
            <a:buNone/>
          </a:pPr>
          <a:r>
            <a:rPr lang="fr-FR" sz="1000" kern="1200"/>
            <a:t>Utilisation des exemples appropriés</a:t>
          </a:r>
        </a:p>
        <a:p>
          <a:pPr marL="0" lvl="0" indent="0" algn="ctr" defTabSz="444500">
            <a:lnSpc>
              <a:spcPct val="90000"/>
            </a:lnSpc>
            <a:spcBef>
              <a:spcPct val="0"/>
            </a:spcBef>
            <a:spcAft>
              <a:spcPct val="35000"/>
            </a:spcAft>
            <a:buNone/>
          </a:pPr>
          <a:r>
            <a:rPr lang="fr-FR" sz="1000" kern="1200"/>
            <a:t>Partage et valorisation des expériences des participants</a:t>
          </a:r>
        </a:p>
        <a:p>
          <a:pPr marL="0" lvl="0" indent="0" algn="ctr" defTabSz="444500">
            <a:lnSpc>
              <a:spcPct val="90000"/>
            </a:lnSpc>
            <a:spcBef>
              <a:spcPct val="0"/>
            </a:spcBef>
            <a:spcAft>
              <a:spcPct val="35000"/>
            </a:spcAft>
            <a:buNone/>
          </a:pPr>
          <a:r>
            <a:rPr lang="fr-FR" sz="1000" kern="1200"/>
            <a:t>Discussion et échange avec les participants</a:t>
          </a:r>
        </a:p>
        <a:p>
          <a:pPr marL="0" lvl="0" indent="0" algn="ctr" defTabSz="444500">
            <a:lnSpc>
              <a:spcPct val="90000"/>
            </a:lnSpc>
            <a:spcBef>
              <a:spcPct val="0"/>
            </a:spcBef>
            <a:spcAft>
              <a:spcPct val="35000"/>
            </a:spcAft>
            <a:buNone/>
          </a:pPr>
          <a:r>
            <a:rPr lang="fr-FR" sz="1000" kern="1200"/>
            <a:t>Accompagnement des participants à travers la restitution, un résumé et un appel à l’action</a:t>
          </a:r>
        </a:p>
      </dsp:txBody>
      <dsp:txXfrm>
        <a:off x="471737" y="1838517"/>
        <a:ext cx="2922640" cy="1574415"/>
      </dsp:txXfrm>
    </dsp:sp>
    <dsp:sp modelId="{FBC3BF46-5EDF-45C0-870D-4220AEC5728B}">
      <dsp:nvSpPr>
        <dsp:cNvPr id="0" name=""/>
        <dsp:cNvSpPr/>
      </dsp:nvSpPr>
      <dsp:spPr>
        <a:xfrm>
          <a:off x="3656779" y="1838517"/>
          <a:ext cx="2922640" cy="1574415"/>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b="1" kern="1200"/>
            <a:t>Communication non verbale</a:t>
          </a:r>
          <a:endParaRPr lang="fr-FR" sz="1000" kern="1200"/>
        </a:p>
        <a:p>
          <a:pPr marL="0" lvl="0" indent="0" algn="ctr" defTabSz="444500">
            <a:lnSpc>
              <a:spcPct val="90000"/>
            </a:lnSpc>
            <a:spcBef>
              <a:spcPct val="0"/>
            </a:spcBef>
            <a:spcAft>
              <a:spcPct val="35000"/>
            </a:spcAft>
            <a:buNone/>
          </a:pPr>
          <a:r>
            <a:rPr lang="fr-FR" sz="1000" kern="1200"/>
            <a:t>Bonne posture et présence scénique remarquable</a:t>
          </a:r>
        </a:p>
        <a:p>
          <a:pPr marL="0" lvl="0" indent="0" algn="ctr" defTabSz="444500">
            <a:lnSpc>
              <a:spcPct val="90000"/>
            </a:lnSpc>
            <a:spcBef>
              <a:spcPct val="0"/>
            </a:spcBef>
            <a:spcAft>
              <a:spcPct val="35000"/>
            </a:spcAft>
            <a:buNone/>
          </a:pPr>
          <a:r>
            <a:rPr lang="fr-FR" sz="1000" kern="1200"/>
            <a:t>Ecoute active</a:t>
          </a:r>
        </a:p>
        <a:p>
          <a:pPr marL="0" lvl="0" indent="0" algn="ctr" defTabSz="444500">
            <a:lnSpc>
              <a:spcPct val="90000"/>
            </a:lnSpc>
            <a:spcBef>
              <a:spcPct val="0"/>
            </a:spcBef>
            <a:spcAft>
              <a:spcPct val="35000"/>
            </a:spcAft>
            <a:buNone/>
          </a:pPr>
          <a:r>
            <a:rPr lang="fr-FR" sz="1000" kern="1200"/>
            <a:t>Contact visuel, </a:t>
          </a:r>
        </a:p>
        <a:p>
          <a:pPr marL="0" lvl="0" indent="0" algn="ctr" defTabSz="444500">
            <a:lnSpc>
              <a:spcPct val="90000"/>
            </a:lnSpc>
            <a:spcBef>
              <a:spcPct val="0"/>
            </a:spcBef>
            <a:spcAft>
              <a:spcPct val="35000"/>
            </a:spcAft>
            <a:buNone/>
          </a:pPr>
          <a:r>
            <a:rPr lang="fr-FR" sz="1000" kern="1200"/>
            <a:t>Langage corporel et utilisation des mains </a:t>
          </a:r>
        </a:p>
        <a:p>
          <a:pPr marL="0" lvl="0" indent="0" algn="ctr" defTabSz="444500">
            <a:lnSpc>
              <a:spcPct val="90000"/>
            </a:lnSpc>
            <a:spcBef>
              <a:spcPct val="0"/>
            </a:spcBef>
            <a:spcAft>
              <a:spcPct val="35000"/>
            </a:spcAft>
            <a:buNone/>
          </a:pPr>
          <a:r>
            <a:rPr lang="fr-FR" sz="1000" kern="1200"/>
            <a:t>Mouvements</a:t>
          </a:r>
        </a:p>
        <a:p>
          <a:pPr marL="0" lvl="0" indent="0" algn="ctr" defTabSz="444500">
            <a:lnSpc>
              <a:spcPct val="90000"/>
            </a:lnSpc>
            <a:spcBef>
              <a:spcPct val="0"/>
            </a:spcBef>
            <a:spcAft>
              <a:spcPct val="35000"/>
            </a:spcAft>
            <a:buNone/>
          </a:pPr>
          <a:r>
            <a:rPr lang="fr-FR" sz="1000" kern="1200"/>
            <a:t>Observation et Enthousiasme</a:t>
          </a:r>
        </a:p>
      </dsp:txBody>
      <dsp:txXfrm>
        <a:off x="3656779" y="1838517"/>
        <a:ext cx="2922640" cy="1574415"/>
      </dsp:txXfrm>
    </dsp:sp>
    <dsp:sp modelId="{A4946DE7-28D6-4598-8E01-3CB2D3E77FC9}">
      <dsp:nvSpPr>
        <dsp:cNvPr id="0" name=""/>
        <dsp:cNvSpPr/>
      </dsp:nvSpPr>
      <dsp:spPr>
        <a:xfrm>
          <a:off x="6841822" y="1838517"/>
          <a:ext cx="2922640" cy="1574415"/>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b="1" kern="1200"/>
            <a:t>Gestion du groupe</a:t>
          </a:r>
          <a:endParaRPr lang="fr-FR" sz="1000" kern="1200"/>
        </a:p>
        <a:p>
          <a:pPr marL="0" lvl="0" indent="0" algn="ctr" defTabSz="444500">
            <a:lnSpc>
              <a:spcPct val="90000"/>
            </a:lnSpc>
            <a:spcBef>
              <a:spcPct val="0"/>
            </a:spcBef>
            <a:spcAft>
              <a:spcPct val="35000"/>
            </a:spcAft>
            <a:buNone/>
          </a:pPr>
          <a:r>
            <a:rPr lang="fr-FR" sz="1000" kern="1200"/>
            <a:t>Questionnement et reformulation</a:t>
          </a:r>
        </a:p>
        <a:p>
          <a:pPr marL="0" lvl="0" indent="0" algn="ctr" defTabSz="444500">
            <a:lnSpc>
              <a:spcPct val="90000"/>
            </a:lnSpc>
            <a:spcBef>
              <a:spcPct val="0"/>
            </a:spcBef>
            <a:spcAft>
              <a:spcPct val="35000"/>
            </a:spcAft>
            <a:buNone/>
          </a:pPr>
          <a:r>
            <a:rPr lang="fr-FR" sz="1000" kern="1200"/>
            <a:t>Utilisation de l’humour</a:t>
          </a:r>
        </a:p>
        <a:p>
          <a:pPr marL="0" lvl="0" indent="0" algn="ctr" defTabSz="444500">
            <a:lnSpc>
              <a:spcPct val="90000"/>
            </a:lnSpc>
            <a:spcBef>
              <a:spcPct val="0"/>
            </a:spcBef>
            <a:spcAft>
              <a:spcPct val="35000"/>
            </a:spcAft>
            <a:buNone/>
          </a:pPr>
          <a:r>
            <a:rPr lang="fr-FR" sz="1000" kern="1200"/>
            <a:t>Mise en confiance des participants</a:t>
          </a:r>
        </a:p>
        <a:p>
          <a:pPr marL="0" lvl="0" indent="0" algn="ctr" defTabSz="444500">
            <a:lnSpc>
              <a:spcPct val="90000"/>
            </a:lnSpc>
            <a:spcBef>
              <a:spcPct val="0"/>
            </a:spcBef>
            <a:spcAft>
              <a:spcPct val="35000"/>
            </a:spcAft>
            <a:buNone/>
          </a:pPr>
          <a:r>
            <a:rPr lang="fr-FR" sz="1000" kern="1200"/>
            <a:t>Bonne gestion du temps</a:t>
          </a:r>
        </a:p>
        <a:p>
          <a:pPr marL="0" lvl="0" indent="0" algn="ctr" defTabSz="444500">
            <a:lnSpc>
              <a:spcPct val="90000"/>
            </a:lnSpc>
            <a:spcBef>
              <a:spcPct val="0"/>
            </a:spcBef>
            <a:spcAft>
              <a:spcPct val="35000"/>
            </a:spcAft>
            <a:buNone/>
          </a:pPr>
          <a:r>
            <a:rPr lang="fr-FR" sz="1000" kern="1200"/>
            <a:t>Maintien de l’attention dans le groupe</a:t>
          </a:r>
        </a:p>
        <a:p>
          <a:pPr marL="0" lvl="0" indent="0" algn="ctr" defTabSz="444500">
            <a:lnSpc>
              <a:spcPct val="90000"/>
            </a:lnSpc>
            <a:spcBef>
              <a:spcPct val="0"/>
            </a:spcBef>
            <a:spcAft>
              <a:spcPct val="35000"/>
            </a:spcAft>
            <a:buNone/>
          </a:pPr>
          <a:r>
            <a:rPr lang="fr-FR" sz="1000" kern="1200"/>
            <a:t>Gestion des divergences et de conflits</a:t>
          </a:r>
        </a:p>
        <a:p>
          <a:pPr marL="0" lvl="0" indent="0" algn="ctr" defTabSz="444500">
            <a:lnSpc>
              <a:spcPct val="90000"/>
            </a:lnSpc>
            <a:spcBef>
              <a:spcPct val="0"/>
            </a:spcBef>
            <a:spcAft>
              <a:spcPct val="35000"/>
            </a:spcAft>
            <a:buNone/>
          </a:pPr>
          <a:r>
            <a:rPr lang="fr-FR" sz="1000" kern="1200"/>
            <a:t>Modération du groupe </a:t>
          </a:r>
        </a:p>
      </dsp:txBody>
      <dsp:txXfrm>
        <a:off x="6841822" y="1838517"/>
        <a:ext cx="2922640" cy="1574415"/>
      </dsp:txXfrm>
    </dsp:sp>
    <dsp:sp modelId="{F381185D-51EE-4315-8984-FB2C11A0CD49}">
      <dsp:nvSpPr>
        <dsp:cNvPr id="0" name=""/>
        <dsp:cNvSpPr/>
      </dsp:nvSpPr>
      <dsp:spPr>
        <a:xfrm>
          <a:off x="2213565" y="3675335"/>
          <a:ext cx="2922640" cy="1574415"/>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b="1" kern="1200"/>
            <a:t>Application du processus andragogique</a:t>
          </a:r>
          <a:endParaRPr lang="fr-FR" sz="1000" kern="1200"/>
        </a:p>
        <a:p>
          <a:pPr marL="0" lvl="0" indent="0" algn="ctr" defTabSz="444500">
            <a:lnSpc>
              <a:spcPct val="90000"/>
            </a:lnSpc>
            <a:spcBef>
              <a:spcPct val="0"/>
            </a:spcBef>
            <a:spcAft>
              <a:spcPct val="35000"/>
            </a:spcAft>
            <a:buNone/>
          </a:pPr>
          <a:r>
            <a:rPr lang="fr-FR" sz="1000" kern="1200"/>
            <a:t>Application des techniques d’animation spécifiques à savoir : travaux de groupe, jeux de rôle, démonstration, mise en situation, questions et exercices, exemples concrets, partage des expérience, discussions basées sur la résolution des problèmes,…</a:t>
          </a:r>
        </a:p>
        <a:p>
          <a:pPr marL="0" lvl="0" indent="0" algn="ctr" defTabSz="444500">
            <a:lnSpc>
              <a:spcPct val="90000"/>
            </a:lnSpc>
            <a:spcBef>
              <a:spcPct val="0"/>
            </a:spcBef>
            <a:spcAft>
              <a:spcPct val="35000"/>
            </a:spcAft>
            <a:buNone/>
          </a:pPr>
          <a:r>
            <a:rPr lang="fr-FR" sz="1000" kern="1200"/>
            <a:t>Application des critères de qualité à savoir : structure et ordre de continu claire, la simplicité, finalité compréhensible, respect, une bonne CV et NV.</a:t>
          </a:r>
        </a:p>
      </dsp:txBody>
      <dsp:txXfrm>
        <a:off x="2213565" y="3675335"/>
        <a:ext cx="2922640" cy="1574415"/>
      </dsp:txXfrm>
    </dsp:sp>
    <dsp:sp modelId="{B5D1E729-B475-44A3-B293-9698C07708BC}">
      <dsp:nvSpPr>
        <dsp:cNvPr id="0" name=""/>
        <dsp:cNvSpPr/>
      </dsp:nvSpPr>
      <dsp:spPr>
        <a:xfrm>
          <a:off x="5398608" y="3675335"/>
          <a:ext cx="2624025" cy="1574415"/>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r-FR" sz="1000" b="1" kern="1200"/>
            <a:t>Autres </a:t>
          </a:r>
          <a:endParaRPr lang="fr-FR" sz="1000" kern="1200"/>
        </a:p>
        <a:p>
          <a:pPr marL="0" lvl="0" indent="0" algn="ctr" defTabSz="444500">
            <a:lnSpc>
              <a:spcPct val="90000"/>
            </a:lnSpc>
            <a:spcBef>
              <a:spcPct val="0"/>
            </a:spcBef>
            <a:spcAft>
              <a:spcPct val="35000"/>
            </a:spcAft>
            <a:buNone/>
          </a:pPr>
          <a:r>
            <a:rPr lang="fr-FR" sz="1000" kern="1200"/>
            <a:t>Engagement et implication </a:t>
          </a:r>
        </a:p>
        <a:p>
          <a:pPr marL="0" lvl="0" indent="0" algn="ctr" defTabSz="444500">
            <a:lnSpc>
              <a:spcPct val="90000"/>
            </a:lnSpc>
            <a:spcBef>
              <a:spcPct val="0"/>
            </a:spcBef>
            <a:spcAft>
              <a:spcPct val="35000"/>
            </a:spcAft>
            <a:buNone/>
          </a:pPr>
          <a:r>
            <a:rPr lang="fr-FR" sz="1000" kern="1200"/>
            <a:t>Connaissances du milieu de formation</a:t>
          </a:r>
        </a:p>
        <a:p>
          <a:pPr marL="0" lvl="0" indent="0" algn="ctr" defTabSz="444500">
            <a:lnSpc>
              <a:spcPct val="90000"/>
            </a:lnSpc>
            <a:spcBef>
              <a:spcPct val="0"/>
            </a:spcBef>
            <a:spcAft>
              <a:spcPct val="35000"/>
            </a:spcAft>
            <a:buNone/>
          </a:pPr>
          <a:r>
            <a:rPr lang="fr-FR" sz="1000" kern="1200"/>
            <a:t>Connaissances des spéculations de la formation</a:t>
          </a:r>
        </a:p>
        <a:p>
          <a:pPr marL="0" lvl="0" indent="0" algn="ctr" defTabSz="444500">
            <a:lnSpc>
              <a:spcPct val="90000"/>
            </a:lnSpc>
            <a:spcBef>
              <a:spcPct val="0"/>
            </a:spcBef>
            <a:spcAft>
              <a:spcPct val="35000"/>
            </a:spcAft>
            <a:buNone/>
          </a:pPr>
          <a:r>
            <a:rPr lang="fr-FR" sz="1000" kern="1200"/>
            <a:t>Expériences en agriculture </a:t>
          </a:r>
        </a:p>
        <a:p>
          <a:pPr marL="0" lvl="0" indent="0" algn="ctr" defTabSz="444500">
            <a:lnSpc>
              <a:spcPct val="90000"/>
            </a:lnSpc>
            <a:spcBef>
              <a:spcPct val="0"/>
            </a:spcBef>
            <a:spcAft>
              <a:spcPct val="35000"/>
            </a:spcAft>
            <a:buNone/>
          </a:pPr>
          <a:r>
            <a:rPr lang="fr-FR" sz="1000" kern="1200"/>
            <a:t>Expériences en vulgarisation, en formation et en conseils souhaitées</a:t>
          </a:r>
        </a:p>
        <a:p>
          <a:pPr marL="0" lvl="0" indent="0" algn="ctr" defTabSz="444500">
            <a:lnSpc>
              <a:spcPct val="90000"/>
            </a:lnSpc>
            <a:spcBef>
              <a:spcPct val="0"/>
            </a:spcBef>
            <a:spcAft>
              <a:spcPct val="35000"/>
            </a:spcAft>
            <a:buNone/>
          </a:pPr>
          <a:r>
            <a:rPr lang="fr-FR" sz="1000" kern="1200"/>
            <a:t>Expériences en coaching et accompagnement souhaitées.</a:t>
          </a:r>
        </a:p>
      </dsp:txBody>
      <dsp:txXfrm>
        <a:off x="5398608" y="3675335"/>
        <a:ext cx="2624025" cy="157441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BE4A4-0508-4999-9121-3CFBF35A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4815</Words>
  <Characters>27447</Characters>
  <Application>Microsoft Office Word</Application>
  <DocSecurity>0</DocSecurity>
  <Lines>228</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abderrahim ben ayed</dc:creator>
  <cp:keywords/>
  <dc:description/>
  <cp:lastModifiedBy>Marouane chikhaoui</cp:lastModifiedBy>
  <cp:revision>5</cp:revision>
  <dcterms:created xsi:type="dcterms:W3CDTF">2025-01-30T08:31:00Z</dcterms:created>
  <dcterms:modified xsi:type="dcterms:W3CDTF">2025-01-30T08:46:00Z</dcterms:modified>
</cp:coreProperties>
</file>